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0B" w:rsidRPr="00DB4BD8" w:rsidRDefault="00A24E0B" w:rsidP="00AE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D8">
        <w:rPr>
          <w:rFonts w:ascii="Times New Roman" w:hAnsi="Times New Roman" w:cs="Times New Roman"/>
          <w:b/>
          <w:sz w:val="28"/>
          <w:szCs w:val="28"/>
        </w:rPr>
        <w:t>Оценка комплаенс-рисков в комитете государственного строительного надзора и государственной экспертизы Ленинградской области за 202</w:t>
      </w:r>
      <w:r w:rsidR="00B41276">
        <w:rPr>
          <w:rFonts w:ascii="Times New Roman" w:hAnsi="Times New Roman" w:cs="Times New Roman"/>
          <w:b/>
          <w:sz w:val="28"/>
          <w:szCs w:val="28"/>
        </w:rPr>
        <w:t>4</w:t>
      </w:r>
      <w:r w:rsidRPr="00DB4B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4E0B" w:rsidRPr="00DB4BD8" w:rsidRDefault="00A24E0B" w:rsidP="00AE4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64" w:rsidRPr="00DB4BD8" w:rsidRDefault="00A24E0B" w:rsidP="00D8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8">
        <w:rPr>
          <w:rFonts w:ascii="Times New Roman" w:hAnsi="Times New Roman" w:cs="Times New Roman"/>
          <w:sz w:val="28"/>
          <w:szCs w:val="28"/>
        </w:rPr>
        <w:t xml:space="preserve">В ходе анализа деятельности </w:t>
      </w:r>
      <w:r w:rsidRPr="00DB4BD8">
        <w:rPr>
          <w:rFonts w:ascii="Times New Roman" w:eastAsia="Calibri" w:hAnsi="Times New Roman" w:cs="Times New Roman"/>
          <w:sz w:val="28"/>
          <w:szCs w:val="28"/>
        </w:rPr>
        <w:t xml:space="preserve">комитета государственного строительного надзора и государственной экспертизы </w:t>
      </w:r>
      <w:r w:rsidR="00797DA3">
        <w:rPr>
          <w:rFonts w:ascii="Times New Roman" w:eastAsia="Calibri" w:hAnsi="Times New Roman" w:cs="Times New Roman"/>
          <w:sz w:val="28"/>
          <w:szCs w:val="28"/>
        </w:rPr>
        <w:t>Ленинградской области (далее – к</w:t>
      </w:r>
      <w:r w:rsidRPr="00DB4BD8">
        <w:rPr>
          <w:rFonts w:ascii="Times New Roman" w:eastAsia="Calibri" w:hAnsi="Times New Roman" w:cs="Times New Roman"/>
          <w:sz w:val="28"/>
          <w:szCs w:val="28"/>
        </w:rPr>
        <w:t xml:space="preserve">омитет) </w:t>
      </w:r>
      <w:r w:rsidRPr="00DB4BD8">
        <w:rPr>
          <w:rFonts w:ascii="Times New Roman" w:hAnsi="Times New Roman" w:cs="Times New Roman"/>
          <w:sz w:val="28"/>
          <w:szCs w:val="28"/>
        </w:rPr>
        <w:t>по соблюдению требований антимонопольного законодательства в отчетный период 202</w:t>
      </w:r>
      <w:r w:rsidR="00327A8B" w:rsidRPr="00DB4BD8">
        <w:rPr>
          <w:rFonts w:ascii="Times New Roman" w:hAnsi="Times New Roman" w:cs="Times New Roman"/>
          <w:sz w:val="28"/>
          <w:szCs w:val="28"/>
        </w:rPr>
        <w:t>4</w:t>
      </w:r>
      <w:r w:rsidR="00797DA3">
        <w:rPr>
          <w:rFonts w:ascii="Times New Roman" w:hAnsi="Times New Roman" w:cs="Times New Roman"/>
          <w:sz w:val="28"/>
          <w:szCs w:val="28"/>
        </w:rPr>
        <w:t xml:space="preserve"> года, к</w:t>
      </w:r>
      <w:r w:rsidRPr="00DB4BD8">
        <w:rPr>
          <w:rFonts w:ascii="Times New Roman" w:hAnsi="Times New Roman" w:cs="Times New Roman"/>
          <w:sz w:val="28"/>
          <w:szCs w:val="28"/>
        </w:rPr>
        <w:t xml:space="preserve">омитетом были </w:t>
      </w:r>
      <w:r w:rsidRPr="00E20D7E">
        <w:rPr>
          <w:rFonts w:ascii="Times New Roman" w:hAnsi="Times New Roman" w:cs="Times New Roman"/>
          <w:sz w:val="28"/>
          <w:szCs w:val="28"/>
        </w:rPr>
        <w:t xml:space="preserve">выявлены наиболее вероятные </w:t>
      </w:r>
      <w:proofErr w:type="spellStart"/>
      <w:r w:rsidRPr="00E20D7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0D7E">
        <w:rPr>
          <w:rFonts w:ascii="Times New Roman" w:hAnsi="Times New Roman" w:cs="Times New Roman"/>
          <w:sz w:val="28"/>
          <w:szCs w:val="28"/>
        </w:rPr>
        <w:t xml:space="preserve">-риски, </w:t>
      </w:r>
      <w:r w:rsidR="00797DA3">
        <w:rPr>
          <w:rFonts w:ascii="Times New Roman" w:hAnsi="Times New Roman" w:cs="Times New Roman"/>
          <w:sz w:val="28"/>
          <w:szCs w:val="28"/>
        </w:rPr>
        <w:br/>
      </w:r>
      <w:r w:rsidRPr="00E20D7E">
        <w:rPr>
          <w:rFonts w:ascii="Times New Roman" w:hAnsi="Times New Roman" w:cs="Times New Roman"/>
          <w:sz w:val="28"/>
          <w:szCs w:val="28"/>
        </w:rPr>
        <w:t>а именно:</w:t>
      </w:r>
    </w:p>
    <w:p w:rsidR="00D801F9" w:rsidRDefault="00D801F9" w:rsidP="00D801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01F">
        <w:rPr>
          <w:rFonts w:ascii="Times New Roman" w:hAnsi="Times New Roman" w:cs="Times New Roman"/>
          <w:sz w:val="28"/>
          <w:szCs w:val="28"/>
        </w:rPr>
        <w:t>риск</w:t>
      </w:r>
      <w:proofErr w:type="gramEnd"/>
      <w:r w:rsidRPr="0031701F">
        <w:rPr>
          <w:rFonts w:ascii="Times New Roman" w:hAnsi="Times New Roman" w:cs="Times New Roman"/>
          <w:sz w:val="28"/>
          <w:szCs w:val="28"/>
        </w:rPr>
        <w:t xml:space="preserve"> незаконного оказания или отказа в оказании государственной услуги по выдаче разрешений на строительство, выдаче разрешений на ввод объектов </w:t>
      </w:r>
      <w:r w:rsidR="00797DA3">
        <w:rPr>
          <w:rFonts w:ascii="Times New Roman" w:hAnsi="Times New Roman" w:cs="Times New Roman"/>
          <w:sz w:val="28"/>
          <w:szCs w:val="28"/>
        </w:rPr>
        <w:br/>
      </w:r>
      <w:r w:rsidRPr="0031701F">
        <w:rPr>
          <w:rFonts w:ascii="Times New Roman" w:hAnsi="Times New Roman" w:cs="Times New Roman"/>
          <w:sz w:val="28"/>
          <w:szCs w:val="28"/>
        </w:rPr>
        <w:t>в эксплуатацию, проведению государственной экспертизы проектной документации и р</w:t>
      </w:r>
      <w:r>
        <w:rPr>
          <w:rFonts w:ascii="Times New Roman" w:hAnsi="Times New Roman" w:cs="Times New Roman"/>
          <w:sz w:val="28"/>
          <w:szCs w:val="28"/>
        </w:rPr>
        <w:t>езультатов инженерных изысканий (незначительный уровень риска);</w:t>
      </w:r>
    </w:p>
    <w:p w:rsidR="00D801F9" w:rsidRDefault="00D801F9" w:rsidP="00D801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CB">
        <w:rPr>
          <w:rFonts w:ascii="Times New Roman" w:hAnsi="Times New Roman" w:cs="Times New Roman"/>
          <w:sz w:val="28"/>
          <w:szCs w:val="28"/>
        </w:rPr>
        <w:t>риск нарушения сроков предоставления государственной услуги по выдаче разрешений на строительство, выдаче разрешений на ввод объектов в эксплуатацию, проведению государственной экспертизы проектной документации и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 (незначительный уровень риска);</w:t>
      </w:r>
    </w:p>
    <w:p w:rsidR="00D801F9" w:rsidRPr="002F66CB" w:rsidRDefault="00D801F9" w:rsidP="00D801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CB">
        <w:rPr>
          <w:rFonts w:ascii="Times New Roman" w:hAnsi="Times New Roman" w:cs="Times New Roman"/>
          <w:sz w:val="28"/>
          <w:szCs w:val="28"/>
        </w:rPr>
        <w:t>нарушения при осуществлении закупок товаров, работ, услуг для обеспечения государственных нужд подведомственными учреждениями (</w:t>
      </w:r>
      <w:r>
        <w:rPr>
          <w:rFonts w:ascii="Times New Roman" w:hAnsi="Times New Roman" w:cs="Times New Roman"/>
          <w:sz w:val="28"/>
          <w:szCs w:val="28"/>
        </w:rPr>
        <w:t>существенный</w:t>
      </w:r>
      <w:r w:rsidRPr="002F66CB">
        <w:rPr>
          <w:rFonts w:ascii="Times New Roman" w:hAnsi="Times New Roman" w:cs="Times New Roman"/>
          <w:sz w:val="28"/>
          <w:szCs w:val="28"/>
        </w:rPr>
        <w:t xml:space="preserve"> уровень риска);</w:t>
      </w:r>
    </w:p>
    <w:p w:rsidR="00D801F9" w:rsidRPr="0031701F" w:rsidRDefault="00D801F9" w:rsidP="00D801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1F">
        <w:rPr>
          <w:rFonts w:ascii="Times New Roman" w:hAnsi="Times New Roman" w:cs="Times New Roman"/>
          <w:sz w:val="28"/>
          <w:szCs w:val="28"/>
        </w:rPr>
        <w:t>принятие нормативных правовых актов и осуществление действий (бездействия) комитетом, которые приводят или могут привести к недопущению,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1F">
        <w:rPr>
          <w:rFonts w:ascii="Times New Roman" w:hAnsi="Times New Roman" w:cs="Times New Roman"/>
          <w:sz w:val="28"/>
          <w:szCs w:val="28"/>
        </w:rPr>
        <w:t xml:space="preserve">ограничению, устранению конкуренции (низкий уровень риска); </w:t>
      </w:r>
    </w:p>
    <w:p w:rsidR="00D801F9" w:rsidRPr="002E4CE0" w:rsidRDefault="00D801F9" w:rsidP="00D801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CB">
        <w:rPr>
          <w:rFonts w:ascii="Times New Roman" w:hAnsi="Times New Roman" w:cs="Times New Roman"/>
          <w:sz w:val="28"/>
          <w:szCs w:val="28"/>
        </w:rPr>
        <w:t>принятие решений, влекущих нарушение антимонопольного законодательства комитетом при подготовке ответов на обращения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6CB">
        <w:rPr>
          <w:rFonts w:ascii="Times New Roman" w:hAnsi="Times New Roman" w:cs="Times New Roman"/>
          <w:sz w:val="28"/>
          <w:szCs w:val="28"/>
        </w:rPr>
        <w:t xml:space="preserve">и </w:t>
      </w:r>
      <w:r w:rsidRPr="002E4CE0">
        <w:rPr>
          <w:rFonts w:ascii="Times New Roman" w:hAnsi="Times New Roman" w:cs="Times New Roman"/>
          <w:sz w:val="28"/>
          <w:szCs w:val="28"/>
        </w:rPr>
        <w:t>юридических лиц (низкий уровень риска).</w:t>
      </w:r>
    </w:p>
    <w:p w:rsidR="00E20D7E" w:rsidRPr="002E4CE0" w:rsidRDefault="00E20D7E" w:rsidP="00E2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E0">
        <w:rPr>
          <w:rFonts w:ascii="Times New Roman" w:hAnsi="Times New Roman" w:cs="Times New Roman"/>
          <w:sz w:val="28"/>
          <w:szCs w:val="28"/>
        </w:rPr>
        <w:t xml:space="preserve">Во исполнение требований, установленных Положением 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области, утвержденного постановлением Правительства Ленинградской области </w:t>
      </w:r>
      <w:r w:rsidR="00797DA3">
        <w:rPr>
          <w:rFonts w:ascii="Times New Roman" w:hAnsi="Times New Roman" w:cs="Times New Roman"/>
          <w:sz w:val="28"/>
          <w:szCs w:val="28"/>
        </w:rPr>
        <w:br/>
      </w:r>
      <w:r w:rsidRPr="002E4CE0">
        <w:rPr>
          <w:rFonts w:ascii="Times New Roman" w:hAnsi="Times New Roman" w:cs="Times New Roman"/>
          <w:sz w:val="28"/>
          <w:szCs w:val="28"/>
        </w:rPr>
        <w:t xml:space="preserve">от 28 февраля 2019 года № 84, а также в целях снижения </w:t>
      </w:r>
      <w:proofErr w:type="spellStart"/>
      <w:r w:rsidRPr="002E4CE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2E4CE0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797DA3">
        <w:rPr>
          <w:rFonts w:ascii="Times New Roman" w:hAnsi="Times New Roman" w:cs="Times New Roman"/>
          <w:sz w:val="28"/>
          <w:szCs w:val="28"/>
        </w:rPr>
        <w:br/>
        <w:t>в 2024 году к</w:t>
      </w:r>
      <w:r w:rsidRPr="002E4CE0">
        <w:rPr>
          <w:rFonts w:ascii="Times New Roman" w:hAnsi="Times New Roman" w:cs="Times New Roman"/>
          <w:sz w:val="28"/>
          <w:szCs w:val="28"/>
        </w:rPr>
        <w:t>омитетом проводились следующие мероприятия:</w:t>
      </w:r>
    </w:p>
    <w:p w:rsidR="00E20D7E" w:rsidRPr="002E4CE0" w:rsidRDefault="00E20D7E" w:rsidP="00E20D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0">
        <w:rPr>
          <w:rFonts w:ascii="Times New Roman" w:eastAsia="Calibri" w:hAnsi="Times New Roman" w:cs="Times New Roman"/>
          <w:sz w:val="28"/>
          <w:szCs w:val="28"/>
        </w:rPr>
        <w:t>- анализ нарушений антимонопольного з</w:t>
      </w:r>
      <w:r w:rsidR="00797DA3">
        <w:rPr>
          <w:rFonts w:ascii="Times New Roman" w:eastAsia="Calibri" w:hAnsi="Times New Roman" w:cs="Times New Roman"/>
          <w:sz w:val="28"/>
          <w:szCs w:val="28"/>
        </w:rPr>
        <w:t>аконодательства в деятельности к</w:t>
      </w:r>
      <w:r w:rsidRPr="002E4CE0">
        <w:rPr>
          <w:rFonts w:ascii="Times New Roman" w:eastAsia="Calibri" w:hAnsi="Times New Roman" w:cs="Times New Roman"/>
          <w:sz w:val="28"/>
          <w:szCs w:val="28"/>
        </w:rPr>
        <w:t>омитета за предыдущие три года;</w:t>
      </w:r>
    </w:p>
    <w:p w:rsidR="00E20D7E" w:rsidRPr="002E4CE0" w:rsidRDefault="00E20D7E" w:rsidP="00E20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0">
        <w:rPr>
          <w:rFonts w:ascii="Times New Roman" w:eastAsia="Calibri" w:hAnsi="Times New Roman" w:cs="Times New Roman"/>
          <w:sz w:val="28"/>
          <w:szCs w:val="28"/>
        </w:rPr>
        <w:t>- ана</w:t>
      </w:r>
      <w:r w:rsidR="00797DA3">
        <w:rPr>
          <w:rFonts w:ascii="Times New Roman" w:eastAsia="Calibri" w:hAnsi="Times New Roman" w:cs="Times New Roman"/>
          <w:sz w:val="28"/>
          <w:szCs w:val="28"/>
        </w:rPr>
        <w:t>лиз нормативных правовых актов к</w:t>
      </w:r>
      <w:r w:rsidRPr="002E4CE0">
        <w:rPr>
          <w:rFonts w:ascii="Times New Roman" w:eastAsia="Calibri" w:hAnsi="Times New Roman" w:cs="Times New Roman"/>
          <w:sz w:val="28"/>
          <w:szCs w:val="28"/>
        </w:rPr>
        <w:t>омитета;</w:t>
      </w:r>
    </w:p>
    <w:p w:rsidR="00E20D7E" w:rsidRPr="002E4CE0" w:rsidRDefault="00E20D7E" w:rsidP="00E20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0">
        <w:rPr>
          <w:rFonts w:ascii="Times New Roman" w:eastAsia="Calibri" w:hAnsi="Times New Roman" w:cs="Times New Roman"/>
          <w:sz w:val="28"/>
          <w:szCs w:val="28"/>
        </w:rPr>
        <w:t>- анализ проектов нормативных п</w:t>
      </w:r>
      <w:r w:rsidR="00797DA3">
        <w:rPr>
          <w:rFonts w:ascii="Times New Roman" w:eastAsia="Calibri" w:hAnsi="Times New Roman" w:cs="Times New Roman"/>
          <w:sz w:val="28"/>
          <w:szCs w:val="28"/>
        </w:rPr>
        <w:t>равовых актов, разрабатываемых к</w:t>
      </w:r>
      <w:r w:rsidRPr="002E4CE0">
        <w:rPr>
          <w:rFonts w:ascii="Times New Roman" w:eastAsia="Calibri" w:hAnsi="Times New Roman" w:cs="Times New Roman"/>
          <w:sz w:val="28"/>
          <w:szCs w:val="28"/>
        </w:rPr>
        <w:t>омитетом;</w:t>
      </w:r>
    </w:p>
    <w:p w:rsidR="00E20D7E" w:rsidRDefault="00E20D7E" w:rsidP="00E20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0">
        <w:rPr>
          <w:rFonts w:ascii="Times New Roman" w:eastAsia="Calibri" w:hAnsi="Times New Roman" w:cs="Times New Roman"/>
          <w:sz w:val="28"/>
          <w:szCs w:val="28"/>
        </w:rPr>
        <w:t>-</w:t>
      </w:r>
      <w:r w:rsidR="00D615BD" w:rsidRPr="002E4C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CE0">
        <w:rPr>
          <w:rFonts w:ascii="Times New Roman" w:eastAsia="Calibri" w:hAnsi="Times New Roman" w:cs="Times New Roman"/>
          <w:sz w:val="28"/>
          <w:szCs w:val="28"/>
        </w:rPr>
        <w:t>мониторин</w:t>
      </w:r>
      <w:r w:rsidR="00797DA3">
        <w:rPr>
          <w:rFonts w:ascii="Times New Roman" w:eastAsia="Calibri" w:hAnsi="Times New Roman" w:cs="Times New Roman"/>
          <w:sz w:val="28"/>
          <w:szCs w:val="28"/>
        </w:rPr>
        <w:t>г и анализ практики применения к</w:t>
      </w:r>
      <w:r w:rsidRPr="002E4CE0">
        <w:rPr>
          <w:rFonts w:ascii="Times New Roman" w:eastAsia="Calibri" w:hAnsi="Times New Roman" w:cs="Times New Roman"/>
          <w:sz w:val="28"/>
          <w:szCs w:val="28"/>
        </w:rPr>
        <w:t>омитетом антимонопольного законодательства;</w:t>
      </w:r>
    </w:p>
    <w:p w:rsidR="00E20D7E" w:rsidRDefault="00E20D7E" w:rsidP="00E20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E0B" w:rsidRPr="00DB4BD8">
        <w:rPr>
          <w:rFonts w:ascii="Times New Roman" w:hAnsi="Times New Roman" w:cs="Times New Roman"/>
          <w:sz w:val="28"/>
          <w:szCs w:val="28"/>
        </w:rPr>
        <w:t>регулярный внутренний контроль соблюдения процедур предоставления государственных услуг;</w:t>
      </w:r>
    </w:p>
    <w:p w:rsidR="00E20D7E" w:rsidRDefault="00E20D7E" w:rsidP="00E2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D7E">
        <w:rPr>
          <w:rFonts w:ascii="Times New Roman" w:hAnsi="Times New Roman" w:cs="Times New Roman"/>
          <w:sz w:val="28"/>
          <w:szCs w:val="28"/>
        </w:rPr>
        <w:t xml:space="preserve">руководством комитета на систематической основе осуществлялся контроль за соблюдением сроков подготовки ответов на обращения физических </w:t>
      </w:r>
      <w:r w:rsidR="00797DA3">
        <w:rPr>
          <w:rFonts w:ascii="Times New Roman" w:hAnsi="Times New Roman" w:cs="Times New Roman"/>
          <w:sz w:val="28"/>
          <w:szCs w:val="28"/>
        </w:rPr>
        <w:br/>
      </w:r>
      <w:r w:rsidRPr="00E20D7E">
        <w:rPr>
          <w:rFonts w:ascii="Times New Roman" w:hAnsi="Times New Roman" w:cs="Times New Roman"/>
          <w:sz w:val="28"/>
          <w:szCs w:val="28"/>
        </w:rPr>
        <w:t>и юридических лиц;</w:t>
      </w:r>
    </w:p>
    <w:p w:rsidR="00A24E0B" w:rsidRDefault="00E20D7E" w:rsidP="00E20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E0B" w:rsidRPr="00DB4BD8">
        <w:rPr>
          <w:rFonts w:ascii="Times New Roman" w:hAnsi="Times New Roman" w:cs="Times New Roman"/>
          <w:sz w:val="28"/>
          <w:szCs w:val="28"/>
        </w:rPr>
        <w:t>организовывались проверки в рамках ведомственного контроля</w:t>
      </w:r>
      <w:r w:rsidR="00327A8B" w:rsidRPr="00DB4BD8">
        <w:rPr>
          <w:rFonts w:ascii="Times New Roman" w:hAnsi="Times New Roman" w:cs="Times New Roman"/>
          <w:sz w:val="28"/>
          <w:szCs w:val="28"/>
        </w:rPr>
        <w:t xml:space="preserve"> </w:t>
      </w:r>
      <w:r w:rsidR="00D801F9" w:rsidRPr="00D801F9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государственных нужд </w:t>
      </w:r>
      <w:r w:rsidR="00D801F9" w:rsidRPr="00D801F9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 за соблюдением законодательства Российской Федерации, иных нормативных правовых актов о контрактной системе в сфере закупок товаров, работ, услуг в отношении подведомственных им заказчиков </w:t>
      </w:r>
      <w:r w:rsidR="00D801F9">
        <w:rPr>
          <w:rFonts w:ascii="Times New Roman" w:hAnsi="Times New Roman" w:cs="Times New Roman"/>
          <w:sz w:val="28"/>
          <w:szCs w:val="28"/>
        </w:rPr>
        <w:t xml:space="preserve">и </w:t>
      </w:r>
      <w:r w:rsidR="00D801F9" w:rsidRPr="00D801F9">
        <w:rPr>
          <w:rFonts w:ascii="Times New Roman" w:hAnsi="Times New Roman" w:cs="Times New Roman"/>
          <w:sz w:val="28"/>
          <w:szCs w:val="28"/>
        </w:rPr>
        <w:t xml:space="preserve">за соблюдением заказчиками требований Федерального закона от 18 июля 2011 года № 223-ФЗ </w:t>
      </w:r>
      <w:r w:rsidR="00797DA3">
        <w:rPr>
          <w:rFonts w:ascii="Times New Roman" w:hAnsi="Times New Roman" w:cs="Times New Roman"/>
          <w:sz w:val="28"/>
          <w:szCs w:val="28"/>
        </w:rPr>
        <w:br/>
      </w:r>
      <w:r w:rsidR="00D801F9" w:rsidRPr="00D801F9">
        <w:rPr>
          <w:rFonts w:ascii="Times New Roman" w:hAnsi="Times New Roman" w:cs="Times New Roman"/>
          <w:sz w:val="28"/>
          <w:szCs w:val="28"/>
        </w:rPr>
        <w:t xml:space="preserve"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</w:r>
      <w:r w:rsidR="00327A8B" w:rsidRPr="00DB4BD8">
        <w:rPr>
          <w:rFonts w:ascii="Times New Roman" w:hAnsi="Times New Roman" w:cs="Times New Roman"/>
          <w:sz w:val="28"/>
          <w:szCs w:val="28"/>
        </w:rPr>
        <w:t xml:space="preserve">(распоряжения комитета </w:t>
      </w:r>
      <w:r w:rsidR="00247545" w:rsidRPr="00DB4BD8">
        <w:rPr>
          <w:rFonts w:ascii="Times New Roman" w:hAnsi="Times New Roman" w:cs="Times New Roman"/>
          <w:sz w:val="28"/>
          <w:szCs w:val="28"/>
        </w:rPr>
        <w:t>№ 31а/</w:t>
      </w:r>
      <w:r w:rsidR="00D801F9">
        <w:rPr>
          <w:rFonts w:ascii="Times New Roman" w:hAnsi="Times New Roman" w:cs="Times New Roman"/>
          <w:sz w:val="28"/>
          <w:szCs w:val="28"/>
        </w:rPr>
        <w:t>ОД от 13.08.2024 (с изменениями</w:t>
      </w:r>
      <w:r w:rsidR="00D801F9">
        <w:rPr>
          <w:rFonts w:ascii="Times New Roman" w:hAnsi="Times New Roman" w:cs="Times New Roman"/>
          <w:sz w:val="28"/>
          <w:szCs w:val="28"/>
        </w:rPr>
        <w:br/>
      </w:r>
      <w:r w:rsidR="00247545" w:rsidRPr="00DB4BD8">
        <w:rPr>
          <w:rFonts w:ascii="Times New Roman" w:hAnsi="Times New Roman" w:cs="Times New Roman"/>
          <w:sz w:val="28"/>
          <w:szCs w:val="28"/>
        </w:rPr>
        <w:t xml:space="preserve">от </w:t>
      </w:r>
      <w:r w:rsidR="00D801F9">
        <w:rPr>
          <w:rFonts w:ascii="Times New Roman" w:hAnsi="Times New Roman" w:cs="Times New Roman"/>
          <w:sz w:val="28"/>
          <w:szCs w:val="28"/>
        </w:rPr>
        <w:t xml:space="preserve">26.09.2024 </w:t>
      </w:r>
      <w:r w:rsidR="00247545" w:rsidRPr="00DB4BD8">
        <w:rPr>
          <w:rFonts w:ascii="Times New Roman" w:hAnsi="Times New Roman" w:cs="Times New Roman"/>
          <w:sz w:val="28"/>
          <w:szCs w:val="28"/>
        </w:rPr>
        <w:t>№ 35/ОД), № 57/О</w:t>
      </w:r>
      <w:r w:rsidR="00EE7D81">
        <w:rPr>
          <w:rFonts w:ascii="Times New Roman" w:hAnsi="Times New Roman" w:cs="Times New Roman"/>
          <w:sz w:val="28"/>
          <w:szCs w:val="28"/>
        </w:rPr>
        <w:t>Д</w:t>
      </w:r>
      <w:r w:rsidR="00247545" w:rsidRPr="00DB4BD8">
        <w:rPr>
          <w:rFonts w:ascii="Times New Roman" w:hAnsi="Times New Roman" w:cs="Times New Roman"/>
          <w:sz w:val="28"/>
          <w:szCs w:val="28"/>
        </w:rPr>
        <w:t xml:space="preserve"> от 11.12.2024</w:t>
      </w:r>
      <w:r w:rsidR="00327A8B" w:rsidRPr="00DB4BD8">
        <w:rPr>
          <w:rFonts w:ascii="Times New Roman" w:hAnsi="Times New Roman" w:cs="Times New Roman"/>
          <w:sz w:val="28"/>
          <w:szCs w:val="28"/>
        </w:rPr>
        <w:t>)</w:t>
      </w:r>
      <w:r w:rsidR="00A24E0B" w:rsidRPr="00DB4BD8">
        <w:rPr>
          <w:rFonts w:ascii="Times New Roman" w:hAnsi="Times New Roman" w:cs="Times New Roman"/>
          <w:sz w:val="28"/>
          <w:szCs w:val="28"/>
        </w:rPr>
        <w:t>.</w:t>
      </w:r>
    </w:p>
    <w:p w:rsidR="00A24E0B" w:rsidRPr="00DB4BD8" w:rsidRDefault="00A24E0B" w:rsidP="00D80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8">
        <w:rPr>
          <w:rFonts w:ascii="Times New Roman" w:hAnsi="Times New Roman" w:cs="Times New Roman"/>
          <w:sz w:val="28"/>
          <w:szCs w:val="28"/>
        </w:rPr>
        <w:t xml:space="preserve">В результате исполнения мероприятий («дорожной карты») по снижению </w:t>
      </w:r>
      <w:proofErr w:type="spellStart"/>
      <w:r w:rsidRPr="00DB4BD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DB4BD8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797DA3">
        <w:rPr>
          <w:rFonts w:ascii="Times New Roman" w:hAnsi="Times New Roman" w:cs="Times New Roman"/>
          <w:sz w:val="28"/>
          <w:szCs w:val="28"/>
        </w:rPr>
        <w:t>к</w:t>
      </w:r>
      <w:r w:rsidRPr="00DB4BD8">
        <w:rPr>
          <w:rFonts w:ascii="Times New Roman" w:hAnsi="Times New Roman" w:cs="Times New Roman"/>
          <w:sz w:val="28"/>
          <w:szCs w:val="28"/>
        </w:rPr>
        <w:t>омитета за период 202</w:t>
      </w:r>
      <w:r w:rsidR="00163969" w:rsidRPr="00DB4BD8">
        <w:rPr>
          <w:rFonts w:ascii="Times New Roman" w:hAnsi="Times New Roman" w:cs="Times New Roman"/>
          <w:sz w:val="28"/>
          <w:szCs w:val="28"/>
        </w:rPr>
        <w:t>4</w:t>
      </w:r>
      <w:r w:rsidRPr="00DB4BD8">
        <w:rPr>
          <w:rFonts w:ascii="Times New Roman" w:hAnsi="Times New Roman" w:cs="Times New Roman"/>
          <w:sz w:val="28"/>
          <w:szCs w:val="28"/>
        </w:rPr>
        <w:t xml:space="preserve"> года нарушений не выявлено.</w:t>
      </w:r>
    </w:p>
    <w:p w:rsidR="00D615BD" w:rsidRDefault="00163969" w:rsidP="00D6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8">
        <w:rPr>
          <w:rFonts w:ascii="Times New Roman" w:hAnsi="Times New Roman" w:cs="Times New Roman"/>
          <w:sz w:val="28"/>
          <w:szCs w:val="28"/>
        </w:rPr>
        <w:t>По итогам 2024</w:t>
      </w:r>
      <w:r w:rsidR="00A24E0B" w:rsidRPr="00DB4BD8">
        <w:rPr>
          <w:rFonts w:ascii="Times New Roman" w:hAnsi="Times New Roman" w:cs="Times New Roman"/>
          <w:sz w:val="28"/>
          <w:szCs w:val="28"/>
        </w:rPr>
        <w:t xml:space="preserve"> года установлен низкий уровень </w:t>
      </w:r>
      <w:proofErr w:type="spellStart"/>
      <w:r w:rsidR="00A24E0B" w:rsidRPr="00DB4BD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A24E0B" w:rsidRPr="00DB4BD8">
        <w:rPr>
          <w:rFonts w:ascii="Times New Roman" w:hAnsi="Times New Roman" w:cs="Times New Roman"/>
          <w:sz w:val="28"/>
          <w:szCs w:val="28"/>
        </w:rPr>
        <w:t xml:space="preserve">-рисков при осуществлении </w:t>
      </w:r>
      <w:r w:rsidR="00797DA3">
        <w:rPr>
          <w:rFonts w:ascii="Times New Roman" w:hAnsi="Times New Roman" w:cs="Times New Roman"/>
          <w:sz w:val="28"/>
          <w:szCs w:val="28"/>
        </w:rPr>
        <w:t>к</w:t>
      </w:r>
      <w:r w:rsidR="00A24E0B" w:rsidRPr="00DB4BD8">
        <w:rPr>
          <w:rFonts w:ascii="Times New Roman" w:hAnsi="Times New Roman" w:cs="Times New Roman"/>
          <w:sz w:val="28"/>
          <w:szCs w:val="28"/>
        </w:rPr>
        <w:t>омитетом своих функций.</w:t>
      </w:r>
    </w:p>
    <w:p w:rsidR="00EB0D2A" w:rsidRPr="002E4CE0" w:rsidRDefault="00D615BD" w:rsidP="00D61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0D2A"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B0D2A"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«дорожной карты» по снижению </w:t>
      </w:r>
      <w:proofErr w:type="spellStart"/>
      <w:r w:rsidR="00EB0D2A"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EB0D2A"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-рисков органов исполнительной </w:t>
      </w:r>
      <w:proofErr w:type="gramStart"/>
      <w:r w:rsidR="00EB0D2A"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 Ленинградской</w:t>
      </w:r>
      <w:proofErr w:type="gramEnd"/>
      <w:r w:rsidR="00EB0D2A"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утвержденных распоряжением Губернатора Ленинградской области от </w:t>
      </w:r>
      <w:r w:rsidR="00EB0D2A" w:rsidRPr="002E4CE0">
        <w:rPr>
          <w:rFonts w:ascii="Times New Roman" w:hAnsi="Times New Roman" w:cs="Times New Roman"/>
          <w:sz w:val="28"/>
          <w:szCs w:val="28"/>
        </w:rPr>
        <w:t xml:space="preserve">07.02.2024 </w:t>
      </w:r>
      <w:r w:rsidR="00797DA3">
        <w:rPr>
          <w:rFonts w:ascii="Times New Roman" w:hAnsi="Times New Roman" w:cs="Times New Roman"/>
          <w:sz w:val="28"/>
          <w:szCs w:val="28"/>
        </w:rPr>
        <w:br/>
      </w:r>
      <w:r w:rsidR="00EB0D2A" w:rsidRPr="002E4CE0">
        <w:rPr>
          <w:rFonts w:ascii="Times New Roman" w:hAnsi="Times New Roman" w:cs="Times New Roman"/>
          <w:sz w:val="28"/>
          <w:szCs w:val="28"/>
        </w:rPr>
        <w:t>№ 78-рг</w:t>
      </w:r>
      <w:r w:rsidR="00EB0D2A"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</w:t>
      </w:r>
      <w:r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B0D2A"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</w:t>
      </w:r>
    </w:p>
    <w:p w:rsidR="001708B4" w:rsidRPr="002E4CE0" w:rsidRDefault="00D615BD" w:rsidP="00BC10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0">
        <w:rPr>
          <w:rFonts w:ascii="Times New Roman" w:eastAsia="Calibri" w:hAnsi="Times New Roman" w:cs="Times New Roman"/>
          <w:sz w:val="28"/>
          <w:szCs w:val="28"/>
        </w:rPr>
        <w:t>На</w:t>
      </w:r>
      <w:r w:rsidR="00BC1076" w:rsidRPr="002E4CE0">
        <w:rPr>
          <w:rFonts w:ascii="Times New Roman" w:eastAsia="Calibri" w:hAnsi="Times New Roman" w:cs="Times New Roman"/>
          <w:sz w:val="28"/>
          <w:szCs w:val="28"/>
        </w:rPr>
        <w:t xml:space="preserve"> постоянной основе </w:t>
      </w:r>
      <w:r w:rsidRPr="002E4CE0">
        <w:rPr>
          <w:rFonts w:ascii="Times New Roman" w:eastAsia="Calibri" w:hAnsi="Times New Roman" w:cs="Times New Roman"/>
          <w:sz w:val="28"/>
          <w:szCs w:val="28"/>
        </w:rPr>
        <w:t xml:space="preserve">происходит мониторинг и анализ </w:t>
      </w:r>
      <w:r w:rsidR="00BC1076" w:rsidRPr="002E4CE0">
        <w:rPr>
          <w:rFonts w:ascii="Times New Roman" w:eastAsia="Calibri" w:hAnsi="Times New Roman" w:cs="Times New Roman"/>
          <w:sz w:val="28"/>
          <w:szCs w:val="28"/>
        </w:rPr>
        <w:t>методически</w:t>
      </w:r>
      <w:r w:rsidRPr="002E4CE0">
        <w:rPr>
          <w:rFonts w:ascii="Times New Roman" w:eastAsia="Calibri" w:hAnsi="Times New Roman" w:cs="Times New Roman"/>
          <w:sz w:val="28"/>
          <w:szCs w:val="28"/>
        </w:rPr>
        <w:t>х</w:t>
      </w:r>
      <w:r w:rsidR="00797DA3">
        <w:rPr>
          <w:rFonts w:ascii="Times New Roman" w:eastAsia="Calibri" w:hAnsi="Times New Roman" w:cs="Times New Roman"/>
          <w:sz w:val="28"/>
          <w:szCs w:val="28"/>
        </w:rPr>
        <w:t xml:space="preserve"> рекомендации к</w:t>
      </w:r>
      <w:r w:rsidR="00BC1076" w:rsidRPr="002E4CE0">
        <w:rPr>
          <w:rFonts w:ascii="Times New Roman" w:eastAsia="Calibri" w:hAnsi="Times New Roman" w:cs="Times New Roman"/>
          <w:sz w:val="28"/>
          <w:szCs w:val="28"/>
        </w:rPr>
        <w:t>омитета государственного заказа Ленинградской области.</w:t>
      </w:r>
    </w:p>
    <w:p w:rsidR="00BC1076" w:rsidRPr="002E4CE0" w:rsidRDefault="00797DA3" w:rsidP="00BC1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к</w:t>
      </w:r>
      <w:r w:rsidR="00BC1076" w:rsidRPr="002E4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 усилен внутренний контроль за подготовкой документации о закупках, повышен уровень внутриведомственного взаимодействия при осуществлении закупок.</w:t>
      </w:r>
    </w:p>
    <w:p w:rsidR="00BC1076" w:rsidRPr="002E4CE0" w:rsidRDefault="00797DA3" w:rsidP="00BC1076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</w:rPr>
        <w:t xml:space="preserve">Проекты контрактов </w:t>
      </w:r>
      <w:r w:rsidR="00BC1076" w:rsidRPr="002E4CE0">
        <w:rPr>
          <w:rFonts w:ascii="Times New Roman" w:eastAsia="Calibri" w:hAnsi="Times New Roman" w:cs="Calibri"/>
          <w:sz w:val="28"/>
        </w:rPr>
        <w:t xml:space="preserve">подведомственного учреждения в обязательном порядке проходят процедуру внутреннего согласования. </w:t>
      </w:r>
    </w:p>
    <w:p w:rsidR="00BC1076" w:rsidRPr="005D60D7" w:rsidRDefault="00BC1076" w:rsidP="00BC10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CE0">
        <w:rPr>
          <w:rFonts w:ascii="Times New Roman" w:eastAsia="Calibri" w:hAnsi="Times New Roman" w:cs="Times New Roman"/>
          <w:sz w:val="28"/>
          <w:szCs w:val="28"/>
        </w:rPr>
        <w:t>Сроки ответа на обращения ставятся на ко</w:t>
      </w:r>
      <w:r w:rsidR="00797DA3">
        <w:rPr>
          <w:rFonts w:ascii="Times New Roman" w:eastAsia="Calibri" w:hAnsi="Times New Roman" w:cs="Times New Roman"/>
          <w:sz w:val="28"/>
          <w:szCs w:val="28"/>
        </w:rPr>
        <w:t>нтроль руководством к</w:t>
      </w:r>
      <w:r w:rsidRPr="002E4CE0">
        <w:rPr>
          <w:rFonts w:ascii="Times New Roman" w:eastAsia="Calibri" w:hAnsi="Times New Roman" w:cs="Times New Roman"/>
          <w:sz w:val="28"/>
          <w:szCs w:val="28"/>
        </w:rPr>
        <w:t>омитета посредством использования системы электронного документооборота. В случае необходимости получения помощи для подготовки ответа на обращение сотрудник, которому поручена подготовка проекта ответа, вправе обратиться к лицу, ответственному за функционирование</w:t>
      </w:r>
      <w:r w:rsidR="00797DA3">
        <w:rPr>
          <w:rFonts w:ascii="Times New Roman" w:eastAsia="Calibri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797DA3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="00797DA3">
        <w:rPr>
          <w:rFonts w:ascii="Times New Roman" w:eastAsia="Calibri" w:hAnsi="Times New Roman" w:cs="Times New Roman"/>
          <w:sz w:val="28"/>
          <w:szCs w:val="28"/>
        </w:rPr>
        <w:t xml:space="preserve"> в к</w:t>
      </w:r>
      <w:r w:rsidRPr="002E4CE0">
        <w:rPr>
          <w:rFonts w:ascii="Times New Roman" w:eastAsia="Calibri" w:hAnsi="Times New Roman" w:cs="Times New Roman"/>
          <w:sz w:val="28"/>
          <w:szCs w:val="28"/>
        </w:rPr>
        <w:t xml:space="preserve">омитете. </w:t>
      </w:r>
    </w:p>
    <w:p w:rsidR="00D801F9" w:rsidRPr="00DB4BD8" w:rsidRDefault="00D801F9" w:rsidP="00AE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5D7" w:rsidRPr="00DB4BD8" w:rsidRDefault="006745D7" w:rsidP="00AE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D8">
        <w:rPr>
          <w:rFonts w:ascii="Times New Roman" w:hAnsi="Times New Roman" w:cs="Times New Roman"/>
          <w:b/>
          <w:sz w:val="28"/>
          <w:szCs w:val="28"/>
        </w:rPr>
        <w:t>Оценка ключевых показателей эффективности (КПЭ) функционирования антимонопольного комплаенса в комитете государственного строительного надзора и государственной экспертизы Ленинградской области</w:t>
      </w:r>
    </w:p>
    <w:p w:rsidR="006745D7" w:rsidRPr="00DB4BD8" w:rsidRDefault="006745D7" w:rsidP="00AE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AB9" w:rsidRPr="00DB4BD8" w:rsidRDefault="00A24E0B" w:rsidP="00AE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8">
        <w:rPr>
          <w:rFonts w:ascii="Times New Roman" w:hAnsi="Times New Roman" w:cs="Times New Roman"/>
          <w:sz w:val="28"/>
          <w:szCs w:val="28"/>
        </w:rPr>
        <w:t xml:space="preserve">Комитетом был проведен расчёт ключевых показателей эффективности функционирования в комитете антимонопольного комплаенса в соответствии </w:t>
      </w:r>
      <w:r w:rsidR="00797DA3">
        <w:rPr>
          <w:rFonts w:ascii="Times New Roman" w:hAnsi="Times New Roman" w:cs="Times New Roman"/>
          <w:sz w:val="28"/>
          <w:szCs w:val="28"/>
        </w:rPr>
        <w:br/>
      </w:r>
      <w:r w:rsidRPr="00DB4BD8">
        <w:rPr>
          <w:rFonts w:ascii="Times New Roman" w:hAnsi="Times New Roman" w:cs="Times New Roman"/>
          <w:sz w:val="28"/>
          <w:szCs w:val="28"/>
        </w:rPr>
        <w:t xml:space="preserve">с Методикой расчета ключевых показателей эффективности функционирования </w:t>
      </w:r>
      <w:r w:rsidR="00797DA3">
        <w:rPr>
          <w:rFonts w:ascii="Times New Roman" w:hAnsi="Times New Roman" w:cs="Times New Roman"/>
          <w:sz w:val="28"/>
          <w:szCs w:val="28"/>
        </w:rPr>
        <w:br/>
      </w:r>
      <w:r w:rsidRPr="00DB4BD8">
        <w:rPr>
          <w:rFonts w:ascii="Times New Roman" w:hAnsi="Times New Roman" w:cs="Times New Roman"/>
          <w:sz w:val="28"/>
          <w:szCs w:val="28"/>
        </w:rPr>
        <w:t xml:space="preserve">в федеральном органе исполнительной власти антимонопольного комплаенса, утвержденной приказом ФАС России от 27.12.2022 № 1034/22 и распоряжением </w:t>
      </w:r>
      <w:r w:rsidR="00797DA3">
        <w:rPr>
          <w:rFonts w:ascii="Times New Roman" w:hAnsi="Times New Roman" w:cs="Times New Roman"/>
          <w:sz w:val="28"/>
          <w:szCs w:val="28"/>
        </w:rPr>
        <w:t>к</w:t>
      </w:r>
      <w:r w:rsidR="00A34AB9" w:rsidRPr="00DB4BD8">
        <w:rPr>
          <w:rFonts w:ascii="Times New Roman" w:hAnsi="Times New Roman" w:cs="Times New Roman"/>
          <w:sz w:val="28"/>
          <w:szCs w:val="28"/>
        </w:rPr>
        <w:t>омитета от 19.04.2023 № 17/ОД:</w:t>
      </w:r>
    </w:p>
    <w:p w:rsidR="00B37818" w:rsidRPr="00EB0D2A" w:rsidRDefault="009E3122" w:rsidP="00EB0D2A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8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</w:t>
      </w:r>
      <w:r w:rsidR="00797DA3">
        <w:rPr>
          <w:rFonts w:ascii="Times New Roman" w:hAnsi="Times New Roman" w:cs="Times New Roman"/>
          <w:sz w:val="28"/>
          <w:szCs w:val="28"/>
        </w:rPr>
        <w:t>го законодательства со стороны к</w:t>
      </w:r>
      <w:r w:rsidRPr="00DB4BD8">
        <w:rPr>
          <w:rFonts w:ascii="Times New Roman" w:hAnsi="Times New Roman" w:cs="Times New Roman"/>
          <w:sz w:val="28"/>
          <w:szCs w:val="28"/>
        </w:rPr>
        <w:t>омитета за последние три года</w:t>
      </w:r>
      <w:r w:rsidR="00B37818" w:rsidRPr="00DB4BD8">
        <w:rPr>
          <w:rFonts w:ascii="Times New Roman" w:hAnsi="Times New Roman" w:cs="Times New Roman"/>
          <w:sz w:val="28"/>
          <w:szCs w:val="28"/>
        </w:rPr>
        <w:t xml:space="preserve"> (КСН)</w:t>
      </w:r>
      <w:r w:rsidRPr="00DB4BD8">
        <w:rPr>
          <w:rFonts w:ascii="Times New Roman" w:hAnsi="Times New Roman" w:cs="Times New Roman"/>
          <w:sz w:val="28"/>
          <w:szCs w:val="28"/>
        </w:rPr>
        <w:t>:</w:t>
      </w:r>
    </w:p>
    <w:p w:rsidR="00B37818" w:rsidRDefault="006745D7" w:rsidP="00EB0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8">
        <w:rPr>
          <w:rFonts w:ascii="Times New Roman" w:hAnsi="Times New Roman" w:cs="Times New Roman"/>
          <w:sz w:val="28"/>
          <w:szCs w:val="28"/>
        </w:rPr>
        <w:t>К</w:t>
      </w:r>
      <w:r w:rsidR="00163969" w:rsidRPr="00DB4BD8">
        <w:rPr>
          <w:rFonts w:ascii="Times New Roman" w:hAnsi="Times New Roman" w:cs="Times New Roman"/>
          <w:sz w:val="28"/>
          <w:szCs w:val="28"/>
        </w:rPr>
        <w:t xml:space="preserve">СН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DB4BD8">
        <w:rPr>
          <w:rFonts w:ascii="Times New Roman" w:hAnsi="Times New Roman" w:cs="Times New Roman"/>
          <w:sz w:val="28"/>
          <w:szCs w:val="28"/>
        </w:rPr>
        <w:t>= 1. В соотв</w:t>
      </w:r>
      <w:r w:rsidR="00797DA3">
        <w:rPr>
          <w:rFonts w:ascii="Times New Roman" w:hAnsi="Times New Roman" w:cs="Times New Roman"/>
          <w:sz w:val="28"/>
          <w:szCs w:val="28"/>
        </w:rPr>
        <w:t>етствии с п. 4.1</w:t>
      </w:r>
      <w:proofErr w:type="gramStart"/>
      <w:r w:rsidR="00797DA3">
        <w:rPr>
          <w:rFonts w:ascii="Times New Roman" w:hAnsi="Times New Roman" w:cs="Times New Roman"/>
          <w:sz w:val="28"/>
          <w:szCs w:val="28"/>
        </w:rPr>
        <w:t>. распоряжения</w:t>
      </w:r>
      <w:proofErr w:type="gramEnd"/>
      <w:r w:rsidR="00797DA3">
        <w:rPr>
          <w:rFonts w:ascii="Times New Roman" w:hAnsi="Times New Roman" w:cs="Times New Roman"/>
          <w:sz w:val="28"/>
          <w:szCs w:val="28"/>
        </w:rPr>
        <w:t xml:space="preserve"> к</w:t>
      </w:r>
      <w:r w:rsidRPr="00DB4BD8">
        <w:rPr>
          <w:rFonts w:ascii="Times New Roman" w:hAnsi="Times New Roman" w:cs="Times New Roman"/>
          <w:sz w:val="28"/>
          <w:szCs w:val="28"/>
        </w:rPr>
        <w:t>омитета от 19.04.2023</w:t>
      </w:r>
      <w:r w:rsidRPr="00DB4BD8">
        <w:rPr>
          <w:rFonts w:ascii="Times New Roman" w:hAnsi="Times New Roman" w:cs="Times New Roman"/>
          <w:sz w:val="28"/>
          <w:szCs w:val="28"/>
        </w:rPr>
        <w:br/>
        <w:t>№ 17/ОД данный КПЭ признается достигнутым.</w:t>
      </w:r>
    </w:p>
    <w:p w:rsidR="00EB0D2A" w:rsidRPr="00EB0D2A" w:rsidRDefault="00EB0D2A" w:rsidP="00EB0D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818" w:rsidRPr="00EB0D2A" w:rsidRDefault="00B37818" w:rsidP="00EB0D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8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эффективности выявления нарушений антимонопольного законодательства в проектах нормативных правовых </w:t>
      </w:r>
      <w:r w:rsidR="00797DA3">
        <w:rPr>
          <w:rFonts w:ascii="Times New Roman" w:hAnsi="Times New Roman" w:cs="Times New Roman"/>
          <w:sz w:val="28"/>
          <w:szCs w:val="28"/>
        </w:rPr>
        <w:t>актах к</w:t>
      </w:r>
      <w:r w:rsidRPr="00DB4BD8">
        <w:rPr>
          <w:rFonts w:ascii="Times New Roman" w:hAnsi="Times New Roman" w:cs="Times New Roman"/>
          <w:sz w:val="28"/>
          <w:szCs w:val="28"/>
        </w:rPr>
        <w:t>омитета</w:t>
      </w:r>
      <w:r w:rsidR="006745D7" w:rsidRPr="00DB4B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45D7" w:rsidRPr="00DB4BD8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="006745D7" w:rsidRPr="00DB4BD8">
        <w:rPr>
          <w:rFonts w:ascii="Times New Roman" w:hAnsi="Times New Roman" w:cs="Times New Roman"/>
          <w:sz w:val="28"/>
          <w:szCs w:val="28"/>
        </w:rPr>
        <w:t>)</w:t>
      </w:r>
      <w:r w:rsidRPr="00DB4BD8">
        <w:rPr>
          <w:rFonts w:ascii="Times New Roman" w:hAnsi="Times New Roman" w:cs="Times New Roman"/>
          <w:sz w:val="28"/>
          <w:szCs w:val="28"/>
        </w:rPr>
        <w:t>:</w:t>
      </w:r>
    </w:p>
    <w:p w:rsidR="00B37818" w:rsidRDefault="006745D7" w:rsidP="00EB0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BD8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Pr="00DB4BD8">
        <w:rPr>
          <w:rFonts w:ascii="Times New Roman" w:hAnsi="Times New Roman" w:cs="Times New Roman"/>
          <w:sz w:val="28"/>
          <w:szCs w:val="28"/>
        </w:rPr>
        <w:t xml:space="preserve"> </w:t>
      </w:r>
      <w:r w:rsidR="00163969" w:rsidRPr="00DB4BD8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63969" w:rsidRPr="00DB4BD8">
        <w:rPr>
          <w:rFonts w:ascii="Times New Roman" w:hAnsi="Times New Roman" w:cs="Times New Roman"/>
          <w:sz w:val="28"/>
          <w:szCs w:val="28"/>
        </w:rPr>
        <w:t>= 1</w:t>
      </w:r>
      <w:r w:rsidRPr="00DB4BD8">
        <w:rPr>
          <w:rFonts w:ascii="Times New Roman" w:hAnsi="Times New Roman" w:cs="Times New Roman"/>
          <w:sz w:val="28"/>
          <w:szCs w:val="28"/>
        </w:rPr>
        <w:t>. В соотв</w:t>
      </w:r>
      <w:r w:rsidR="00797DA3">
        <w:rPr>
          <w:rFonts w:ascii="Times New Roman" w:hAnsi="Times New Roman" w:cs="Times New Roman"/>
          <w:sz w:val="28"/>
          <w:szCs w:val="28"/>
        </w:rPr>
        <w:t>етствии с п. 4.2</w:t>
      </w:r>
      <w:proofErr w:type="gramStart"/>
      <w:r w:rsidR="00797DA3">
        <w:rPr>
          <w:rFonts w:ascii="Times New Roman" w:hAnsi="Times New Roman" w:cs="Times New Roman"/>
          <w:sz w:val="28"/>
          <w:szCs w:val="28"/>
        </w:rPr>
        <w:t>. распоряжения</w:t>
      </w:r>
      <w:proofErr w:type="gramEnd"/>
      <w:r w:rsidR="00797DA3">
        <w:rPr>
          <w:rFonts w:ascii="Times New Roman" w:hAnsi="Times New Roman" w:cs="Times New Roman"/>
          <w:sz w:val="28"/>
          <w:szCs w:val="28"/>
        </w:rPr>
        <w:t xml:space="preserve"> к</w:t>
      </w:r>
      <w:r w:rsidRPr="00DB4BD8">
        <w:rPr>
          <w:rFonts w:ascii="Times New Roman" w:hAnsi="Times New Roman" w:cs="Times New Roman"/>
          <w:sz w:val="28"/>
          <w:szCs w:val="28"/>
        </w:rPr>
        <w:t>омитета от 19.04.2023</w:t>
      </w:r>
      <w:r w:rsidRPr="00DB4BD8">
        <w:rPr>
          <w:rFonts w:ascii="Times New Roman" w:hAnsi="Times New Roman" w:cs="Times New Roman"/>
          <w:sz w:val="28"/>
          <w:szCs w:val="28"/>
        </w:rPr>
        <w:br/>
        <w:t>№ 17/ОД данный КПЭ признается достигнутым.</w:t>
      </w:r>
    </w:p>
    <w:p w:rsidR="00EB0D2A" w:rsidRPr="00DB4BD8" w:rsidRDefault="00EB0D2A" w:rsidP="00EB0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22" w:rsidRPr="00EB0D2A" w:rsidRDefault="00B37818" w:rsidP="00EB0D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D8">
        <w:rPr>
          <w:rFonts w:ascii="Times New Roman" w:hAnsi="Times New Roman" w:cs="Times New Roman"/>
          <w:sz w:val="28"/>
          <w:szCs w:val="28"/>
        </w:rPr>
        <w:t>Коэффициент эффективности выявления нарушений антимонопольного законодательства в нормативных правовых ак</w:t>
      </w:r>
      <w:r w:rsidR="00797DA3">
        <w:rPr>
          <w:rFonts w:ascii="Times New Roman" w:hAnsi="Times New Roman" w:cs="Times New Roman"/>
          <w:sz w:val="28"/>
          <w:szCs w:val="28"/>
        </w:rPr>
        <w:t>тах к</w:t>
      </w:r>
      <w:r w:rsidRPr="00DB4BD8">
        <w:rPr>
          <w:rFonts w:ascii="Times New Roman" w:hAnsi="Times New Roman" w:cs="Times New Roman"/>
          <w:sz w:val="28"/>
          <w:szCs w:val="28"/>
        </w:rPr>
        <w:t>омитета</w:t>
      </w:r>
      <w:r w:rsidR="006745D7" w:rsidRPr="00DB4B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45D7" w:rsidRPr="00DB4BD8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="006745D7" w:rsidRPr="00DB4BD8">
        <w:rPr>
          <w:rFonts w:ascii="Times New Roman" w:hAnsi="Times New Roman" w:cs="Times New Roman"/>
          <w:sz w:val="28"/>
          <w:szCs w:val="28"/>
        </w:rPr>
        <w:t>)</w:t>
      </w:r>
      <w:r w:rsidRPr="00DB4BD8">
        <w:rPr>
          <w:rFonts w:ascii="Times New Roman" w:hAnsi="Times New Roman" w:cs="Times New Roman"/>
          <w:sz w:val="28"/>
          <w:szCs w:val="28"/>
        </w:rPr>
        <w:t>:</w:t>
      </w:r>
    </w:p>
    <w:p w:rsidR="00EB0D2A" w:rsidRPr="00DB4BD8" w:rsidRDefault="006745D7" w:rsidP="00EB0D2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BD8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Pr="00DB4BD8">
        <w:rPr>
          <w:rFonts w:ascii="Times New Roman" w:hAnsi="Times New Roman" w:cs="Times New Roman"/>
          <w:sz w:val="28"/>
          <w:szCs w:val="28"/>
        </w:rPr>
        <w:t xml:space="preserve"> </w:t>
      </w:r>
      <w:r w:rsidR="00163969" w:rsidRPr="00DB4BD8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0,1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63969" w:rsidRPr="00DB4BD8">
        <w:rPr>
          <w:rFonts w:ascii="Times New Roman" w:hAnsi="Times New Roman" w:cs="Times New Roman"/>
          <w:sz w:val="28"/>
          <w:szCs w:val="28"/>
        </w:rPr>
        <w:t>= 1</w:t>
      </w:r>
      <w:r w:rsidRPr="00DB4BD8">
        <w:rPr>
          <w:rFonts w:ascii="Times New Roman" w:hAnsi="Times New Roman" w:cs="Times New Roman"/>
          <w:sz w:val="28"/>
          <w:szCs w:val="28"/>
        </w:rPr>
        <w:t>. соотв</w:t>
      </w:r>
      <w:r w:rsidR="008F297F">
        <w:rPr>
          <w:rFonts w:ascii="Times New Roman" w:hAnsi="Times New Roman" w:cs="Times New Roman"/>
          <w:sz w:val="28"/>
          <w:szCs w:val="28"/>
        </w:rPr>
        <w:t>етствии с п. 4.2</w:t>
      </w:r>
      <w:proofErr w:type="gramStart"/>
      <w:r w:rsidR="008F297F">
        <w:rPr>
          <w:rFonts w:ascii="Times New Roman" w:hAnsi="Times New Roman" w:cs="Times New Roman"/>
          <w:sz w:val="28"/>
          <w:szCs w:val="28"/>
        </w:rPr>
        <w:t>. распоряжения</w:t>
      </w:r>
      <w:proofErr w:type="gramEnd"/>
      <w:r w:rsidR="008F297F">
        <w:rPr>
          <w:rFonts w:ascii="Times New Roman" w:hAnsi="Times New Roman" w:cs="Times New Roman"/>
          <w:sz w:val="28"/>
          <w:szCs w:val="28"/>
        </w:rPr>
        <w:t xml:space="preserve"> к</w:t>
      </w:r>
      <w:r w:rsidRPr="00DB4BD8">
        <w:rPr>
          <w:rFonts w:ascii="Times New Roman" w:hAnsi="Times New Roman" w:cs="Times New Roman"/>
          <w:sz w:val="28"/>
          <w:szCs w:val="28"/>
        </w:rPr>
        <w:t>омитета от 19.04.2023</w:t>
      </w:r>
      <w:r w:rsidRPr="00DB4BD8">
        <w:rPr>
          <w:rFonts w:ascii="Times New Roman" w:hAnsi="Times New Roman" w:cs="Times New Roman"/>
          <w:sz w:val="28"/>
          <w:szCs w:val="28"/>
        </w:rPr>
        <w:br/>
        <w:t>№ 17/ОД данный КПЭ признается достигнутым.</w:t>
      </w:r>
    </w:p>
    <w:p w:rsidR="002E4CE0" w:rsidRPr="00EB0D2A" w:rsidRDefault="00A24E0B" w:rsidP="002E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8">
        <w:rPr>
          <w:rFonts w:ascii="Times New Roman" w:hAnsi="Times New Roman" w:cs="Times New Roman"/>
          <w:sz w:val="28"/>
          <w:szCs w:val="28"/>
        </w:rPr>
        <w:t xml:space="preserve">В результате проведенных расчетов ключевые показатели эффективности антимонопольного </w:t>
      </w:r>
      <w:proofErr w:type="spellStart"/>
      <w:r w:rsidRPr="00DB4B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B4BD8">
        <w:rPr>
          <w:rFonts w:ascii="Times New Roman" w:hAnsi="Times New Roman" w:cs="Times New Roman"/>
          <w:sz w:val="28"/>
          <w:szCs w:val="28"/>
        </w:rPr>
        <w:t xml:space="preserve"> в </w:t>
      </w:r>
      <w:r w:rsidR="00797DA3">
        <w:rPr>
          <w:rFonts w:ascii="Times New Roman" w:hAnsi="Times New Roman" w:cs="Times New Roman"/>
          <w:sz w:val="28"/>
          <w:szCs w:val="28"/>
        </w:rPr>
        <w:t>к</w:t>
      </w:r>
      <w:r w:rsidRPr="00DB4BD8">
        <w:rPr>
          <w:rFonts w:ascii="Times New Roman" w:hAnsi="Times New Roman" w:cs="Times New Roman"/>
          <w:sz w:val="28"/>
          <w:szCs w:val="28"/>
        </w:rPr>
        <w:t>омитете достигнуты</w:t>
      </w:r>
      <w:r w:rsidR="00EB0D2A">
        <w:rPr>
          <w:rFonts w:ascii="Times New Roman" w:hAnsi="Times New Roman" w:cs="Times New Roman"/>
          <w:sz w:val="28"/>
          <w:szCs w:val="28"/>
        </w:rPr>
        <w:t>.</w:t>
      </w:r>
      <w:r w:rsidR="00EB0D2A" w:rsidRPr="006362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D2A" w:rsidRPr="00C15686" w:rsidRDefault="00A24E0B" w:rsidP="00EB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D8">
        <w:rPr>
          <w:rFonts w:ascii="Times New Roman" w:hAnsi="Times New Roman" w:cs="Times New Roman"/>
          <w:sz w:val="28"/>
          <w:szCs w:val="28"/>
        </w:rPr>
        <w:t>По итогам 202</w:t>
      </w:r>
      <w:r w:rsidR="00163969" w:rsidRPr="00DB4BD8">
        <w:rPr>
          <w:rFonts w:ascii="Times New Roman" w:hAnsi="Times New Roman" w:cs="Times New Roman"/>
          <w:sz w:val="28"/>
          <w:szCs w:val="28"/>
        </w:rPr>
        <w:t>4</w:t>
      </w:r>
      <w:r w:rsidRPr="00DB4BD8">
        <w:rPr>
          <w:rFonts w:ascii="Times New Roman" w:hAnsi="Times New Roman" w:cs="Times New Roman"/>
          <w:sz w:val="28"/>
          <w:szCs w:val="28"/>
        </w:rPr>
        <w:t xml:space="preserve"> года факты нарушения в области антимонопольного законодательства, а также случаи привлечения работников </w:t>
      </w:r>
      <w:r w:rsidR="00797DA3">
        <w:rPr>
          <w:rFonts w:ascii="Times New Roman" w:hAnsi="Times New Roman" w:cs="Times New Roman"/>
          <w:sz w:val="28"/>
          <w:szCs w:val="28"/>
        </w:rPr>
        <w:t>к</w:t>
      </w:r>
      <w:r w:rsidRPr="00DB4BD8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797DA3">
        <w:rPr>
          <w:rFonts w:ascii="Times New Roman" w:hAnsi="Times New Roman" w:cs="Times New Roman"/>
          <w:sz w:val="28"/>
          <w:szCs w:val="28"/>
        </w:rPr>
        <w:br/>
      </w:r>
      <w:r w:rsidRPr="00DB4BD8">
        <w:rPr>
          <w:rFonts w:ascii="Times New Roman" w:hAnsi="Times New Roman" w:cs="Times New Roman"/>
          <w:sz w:val="28"/>
          <w:szCs w:val="28"/>
        </w:rPr>
        <w:t xml:space="preserve">к ответственности за нарушение антимонопольного законодательства, нормативные правовые акты, а также проекты нормативных правовых актов </w:t>
      </w:r>
      <w:r w:rsidR="008F297F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DB4BD8">
        <w:rPr>
          <w:rFonts w:ascii="Times New Roman" w:hAnsi="Times New Roman" w:cs="Times New Roman"/>
          <w:sz w:val="28"/>
          <w:szCs w:val="28"/>
        </w:rPr>
        <w:t>омитета, в которых выявлены риски нарушения антимонопольного законодательства, отсутствуют.</w:t>
      </w:r>
      <w:r w:rsidR="00EB0D2A" w:rsidRPr="00EB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E0B" w:rsidRPr="00DB4BD8" w:rsidRDefault="00A24E0B" w:rsidP="00AE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0B" w:rsidRPr="00DB4BD8" w:rsidRDefault="00A24E0B" w:rsidP="00AE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4E0B" w:rsidRPr="00DB4BD8" w:rsidSect="00AD043A">
      <w:pgSz w:w="11905" w:h="16838" w:code="9"/>
      <w:pgMar w:top="1134" w:right="567" w:bottom="1134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70879"/>
    <w:multiLevelType w:val="hybridMultilevel"/>
    <w:tmpl w:val="6C0A1826"/>
    <w:lvl w:ilvl="0" w:tplc="8BEC55B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B35C5"/>
    <w:multiLevelType w:val="hybridMultilevel"/>
    <w:tmpl w:val="F74E1D16"/>
    <w:lvl w:ilvl="0" w:tplc="911AFD2E">
      <w:start w:val="1"/>
      <w:numFmt w:val="bullet"/>
      <w:suff w:val="space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3EEF28D0"/>
    <w:multiLevelType w:val="hybridMultilevel"/>
    <w:tmpl w:val="516E4BDC"/>
    <w:lvl w:ilvl="0" w:tplc="F492311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046887"/>
    <w:multiLevelType w:val="hybridMultilevel"/>
    <w:tmpl w:val="E6DACD34"/>
    <w:lvl w:ilvl="0" w:tplc="0298DB0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0B"/>
    <w:rsid w:val="00056364"/>
    <w:rsid w:val="000E501C"/>
    <w:rsid w:val="00162FF5"/>
    <w:rsid w:val="00163969"/>
    <w:rsid w:val="001708B4"/>
    <w:rsid w:val="0018462F"/>
    <w:rsid w:val="00247545"/>
    <w:rsid w:val="002E4CE0"/>
    <w:rsid w:val="00327A8B"/>
    <w:rsid w:val="003A66AE"/>
    <w:rsid w:val="00636583"/>
    <w:rsid w:val="00653B45"/>
    <w:rsid w:val="006745D7"/>
    <w:rsid w:val="00797DA3"/>
    <w:rsid w:val="00856144"/>
    <w:rsid w:val="008F297F"/>
    <w:rsid w:val="00966B24"/>
    <w:rsid w:val="009E3122"/>
    <w:rsid w:val="00A24E0B"/>
    <w:rsid w:val="00A34AB9"/>
    <w:rsid w:val="00AD043A"/>
    <w:rsid w:val="00AE457C"/>
    <w:rsid w:val="00B37818"/>
    <w:rsid w:val="00B41276"/>
    <w:rsid w:val="00B66BC6"/>
    <w:rsid w:val="00BC1076"/>
    <w:rsid w:val="00C4419F"/>
    <w:rsid w:val="00C92C8A"/>
    <w:rsid w:val="00D615BD"/>
    <w:rsid w:val="00D801F9"/>
    <w:rsid w:val="00DB4BD8"/>
    <w:rsid w:val="00E20D7E"/>
    <w:rsid w:val="00EB0D2A"/>
    <w:rsid w:val="00E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5B141-EB88-49F4-9D30-25B3A3A8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A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6396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6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Платухина Маргарита Игоревна</dc:creator>
  <cp:lastModifiedBy>Дубровская Наталья Сергеевна</cp:lastModifiedBy>
  <cp:revision>2</cp:revision>
  <dcterms:created xsi:type="dcterms:W3CDTF">2025-04-08T09:44:00Z</dcterms:created>
  <dcterms:modified xsi:type="dcterms:W3CDTF">2025-04-08T09:44:00Z</dcterms:modified>
</cp:coreProperties>
</file>