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340"/>
        <w:gridCol w:w="738"/>
        <w:gridCol w:w="340"/>
        <w:gridCol w:w="340"/>
        <w:gridCol w:w="340"/>
        <w:gridCol w:w="454"/>
        <w:gridCol w:w="651"/>
        <w:gridCol w:w="341"/>
        <w:gridCol w:w="391"/>
        <w:gridCol w:w="1449"/>
        <w:gridCol w:w="407"/>
        <w:gridCol w:w="340"/>
        <w:gridCol w:w="826"/>
        <w:gridCol w:w="624"/>
        <w:gridCol w:w="74"/>
        <w:gridCol w:w="70"/>
      </w:tblGrid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 w:val="restart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5897" w:type="dxa"/>
            <w:gridSpan w:val="11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Председателю комитета</w:t>
            </w:r>
          </w:p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государственного строительного надзора</w:t>
            </w:r>
          </w:p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 государственной экспертизы</w:t>
            </w:r>
          </w:p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Ленинградской области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  <w:bookmarkStart w:id="0" w:name="_GoBack"/>
            <w:bookmarkEnd w:id="0"/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застройщика: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полное наименование организации, ИНН - для юридических лиц;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фамилия, имя, отчество - для граждан,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его почтовый индекс, адрес, адрес электронной почты)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4309" w:type="dxa"/>
            <w:gridSpan w:val="6"/>
            <w:vMerge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9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ЗАЯВЛЕНИЕ</w:t>
            </w:r>
          </w:p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о внесении изменений в разрешение на строительство исключительно в связи с продлением срока его действия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7935" w:type="dxa"/>
            <w:gridSpan w:val="1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Прошу внести изменения в разрешение на строительство N</w:t>
            </w:r>
          </w:p>
        </w:tc>
        <w:tc>
          <w:tcPr>
            <w:tcW w:w="2197" w:type="dxa"/>
            <w:gridSpan w:val="4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44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,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7935" w:type="dxa"/>
            <w:gridSpan w:val="1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271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(номер разрешения на строительство)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1417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выданное 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732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года</w:t>
            </w:r>
          </w:p>
        </w:tc>
        <w:tc>
          <w:tcPr>
            <w:tcW w:w="3720" w:type="dxa"/>
            <w:gridSpan w:val="6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417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(число)</w:t>
            </w: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(месяц)</w:t>
            </w: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(год)</w:t>
            </w:r>
          </w:p>
        </w:tc>
        <w:tc>
          <w:tcPr>
            <w:tcW w:w="4452" w:type="dxa"/>
            <w:gridSpan w:val="8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2551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со сроком действия до</w:t>
            </w: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1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271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года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2891" w:type="dxa"/>
            <w:gridSpan w:val="3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(число)</w:t>
            </w: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(месяц)</w:t>
            </w:r>
          </w:p>
        </w:tc>
        <w:tc>
          <w:tcPr>
            <w:tcW w:w="341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(год)</w:t>
            </w:r>
          </w:p>
        </w:tc>
        <w:tc>
          <w:tcPr>
            <w:tcW w:w="2271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(указывается орган, выдавший разрешение на строительство)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для строительства, реконструкции (ненужное зачеркнуть) объекта капитального строительства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(указывается наименование объекта в соответствии с разрешением на строительство)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2551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этап строительства</w:t>
            </w:r>
          </w:p>
        </w:tc>
        <w:tc>
          <w:tcPr>
            <w:tcW w:w="7655" w:type="dxa"/>
            <w:gridSpan w:val="15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2551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7655" w:type="dxa"/>
            <w:gridSpan w:val="15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(указывается в случае выделения этапа строительства)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3629" w:type="dxa"/>
            <w:gridSpan w:val="4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 земельном участке по адресу:</w:t>
            </w:r>
          </w:p>
        </w:tc>
        <w:tc>
          <w:tcPr>
            <w:tcW w:w="6577" w:type="dxa"/>
            <w:gridSpan w:val="13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3629" w:type="dxa"/>
            <w:gridSpan w:val="4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6577" w:type="dxa"/>
            <w:gridSpan w:val="13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муниципального района; поселения, муниципального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или городского округа, улицы, проспекта, переулка и т.д., кадастровый номер земельного участка)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2891" w:type="dxa"/>
            <w:gridSpan w:val="3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принадлежащем на праве</w:t>
            </w:r>
          </w:p>
        </w:tc>
        <w:tc>
          <w:tcPr>
            <w:tcW w:w="731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2891" w:type="dxa"/>
            <w:gridSpan w:val="3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7315" w:type="dxa"/>
            <w:gridSpan w:val="14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(вид права, на основании которого земельный участок принадлежит застройщику, а также данные о документе, удостоверяющем право)</w:t>
            </w:r>
          </w:p>
        </w:tc>
      </w:tr>
      <w:tr w:rsidR="00DB0E36" w:rsidTr="00DB0E36">
        <w:tc>
          <w:tcPr>
            <w:tcW w:w="10132" w:type="dxa"/>
            <w:gridSpan w:val="16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44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,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3629" w:type="dxa"/>
            <w:gridSpan w:val="4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продлив его действие на срок до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698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года.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3969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(число)</w:t>
            </w:r>
          </w:p>
        </w:tc>
        <w:tc>
          <w:tcPr>
            <w:tcW w:w="651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(месяц)</w:t>
            </w: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(год)</w:t>
            </w:r>
          </w:p>
        </w:tc>
        <w:tc>
          <w:tcPr>
            <w:tcW w:w="698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Строительство, реконструкция объекта капитального строительства начаты "____"________ 20___ года.</w:t>
            </w: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rPr>
          <w:gridAfter w:val="1"/>
          <w:wAfter w:w="70" w:type="dxa"/>
        </w:trPr>
        <w:tc>
          <w:tcPr>
            <w:tcW w:w="10206" w:type="dxa"/>
            <w:gridSpan w:val="17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Внесенные в проект организации строительства изменения, устанавливающие новый срок окончания строительства, реконструкции, утверждены застройщиком </w:t>
            </w:r>
            <w:r>
              <w:rPr>
                <w:color w:val="auto"/>
                <w:szCs w:val="28"/>
              </w:rPr>
              <w:lastRenderedPageBreak/>
              <w:t>(техническим заказчиком) "___" _________ 20___ года (приказ N _________________).</w:t>
            </w:r>
          </w:p>
        </w:tc>
      </w:tr>
    </w:tbl>
    <w:p w:rsidR="00DB0E36" w:rsidRDefault="00DB0E36" w:rsidP="00DB0E36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325"/>
        <w:gridCol w:w="340"/>
        <w:gridCol w:w="510"/>
        <w:gridCol w:w="4707"/>
      </w:tblGrid>
      <w:tr w:rsidR="00DB0E36" w:rsidTr="00DB0E36">
        <w:tc>
          <w:tcPr>
            <w:tcW w:w="4649" w:type="dxa"/>
            <w:gridSpan w:val="2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 настоящее время на объекте выполнены</w:t>
            </w:r>
          </w:p>
        </w:tc>
        <w:tc>
          <w:tcPr>
            <w:tcW w:w="5557" w:type="dxa"/>
            <w:gridSpan w:val="3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(перечисляются фактические объемы выполненных работ)</w:t>
            </w:r>
          </w:p>
        </w:tc>
      </w:tr>
      <w:tr w:rsidR="00DB0E36" w:rsidTr="00DB0E36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Интересы застройщика в комитете государственного строительного надзора и государственной экспертизы Ленинградской области уполномочен представлять:</w:t>
            </w:r>
          </w:p>
        </w:tc>
      </w:tr>
      <w:tr w:rsidR="00DB0E36" w:rsidTr="00DB0E36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(Ф.И.О., должность, контактный телефон)</w:t>
            </w:r>
          </w:p>
        </w:tc>
      </w:tr>
      <w:tr w:rsidR="00DB0E36" w:rsidTr="00DB0E36">
        <w:tc>
          <w:tcPr>
            <w:tcW w:w="2324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 доверенности N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1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от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10206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      </w:r>
          </w:p>
        </w:tc>
      </w:tr>
      <w:tr w:rsidR="00DB0E36" w:rsidTr="00DB0E36">
        <w:tc>
          <w:tcPr>
            <w:tcW w:w="10206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10206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Приложение:</w:t>
            </w:r>
          </w:p>
        </w:tc>
      </w:tr>
      <w:tr w:rsidR="00DB0E36" w:rsidTr="00DB0E36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 w:rsidTr="00DB0E36"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(документы, указанные в </w:t>
            </w:r>
            <w:hyperlink r:id="rId4" w:history="1">
              <w:r>
                <w:rPr>
                  <w:color w:val="0000FF"/>
                  <w:szCs w:val="28"/>
                </w:rPr>
                <w:t>Таблице 2</w:t>
              </w:r>
            </w:hyperlink>
            <w:r>
              <w:rPr>
                <w:color w:val="auto"/>
                <w:szCs w:val="28"/>
              </w:rPr>
              <w:t>)</w:t>
            </w:r>
          </w:p>
        </w:tc>
      </w:tr>
      <w:tr w:rsidR="00DB0E36" w:rsidTr="00DB0E36">
        <w:tc>
          <w:tcPr>
            <w:tcW w:w="10206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Результат рассмотрения заявления прошу:</w:t>
            </w:r>
          </w:p>
        </w:tc>
      </w:tr>
    </w:tbl>
    <w:p w:rsidR="00DB0E36" w:rsidRDefault="00DB0E36" w:rsidP="00DB0E36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DB0E36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направить в форме электронного документа в личный кабинет в ЕПГУ/ПГУ ЛО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выдать на бумажном носителе при личном обращении в МФЦ, расположенный по адресу: 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</w:tbl>
    <w:p w:rsidR="00DB0E36" w:rsidRDefault="00DB0E36" w:rsidP="00DB0E36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B0E36">
        <w:tc>
          <w:tcPr>
            <w:tcW w:w="9071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--------------------------------</w:t>
            </w:r>
          </w:p>
          <w:p w:rsidR="00DB0E36" w:rsidRDefault="00DB0E36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&lt;*&gt; При подаче заявления на ЕПГУ/ПГУ ЛО.</w:t>
            </w:r>
          </w:p>
        </w:tc>
      </w:tr>
    </w:tbl>
    <w:p w:rsidR="00DB0E36" w:rsidRDefault="00DB0E36" w:rsidP="00DB0E36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1871"/>
        <w:gridCol w:w="340"/>
        <w:gridCol w:w="2948"/>
      </w:tblGrid>
      <w:tr w:rsidR="00DB0E36">
        <w:tc>
          <w:tcPr>
            <w:tcW w:w="3572" w:type="dxa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DB0E36">
        <w:tc>
          <w:tcPr>
            <w:tcW w:w="3572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(должность законного или иного уполномоченного представителя застройщика - юридического лица)</w:t>
            </w: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(расшифровка подписи)</w:t>
            </w:r>
          </w:p>
        </w:tc>
      </w:tr>
      <w:tr w:rsidR="00DB0E36">
        <w:tc>
          <w:tcPr>
            <w:tcW w:w="9071" w:type="dxa"/>
            <w:gridSpan w:val="5"/>
          </w:tcPr>
          <w:p w:rsidR="00DB0E36" w:rsidRDefault="00DB0E36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М.П.</w:t>
            </w:r>
          </w:p>
        </w:tc>
      </w:tr>
    </w:tbl>
    <w:p w:rsidR="00EE1BBF" w:rsidRDefault="00EE1BBF"/>
    <w:sectPr w:rsidR="00EE1BBF" w:rsidSect="008F522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36"/>
    <w:rsid w:val="003D00B0"/>
    <w:rsid w:val="00842593"/>
    <w:rsid w:val="008F522A"/>
    <w:rsid w:val="00DB0E36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6E0-9B25-40D4-A512-1EE44E4B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18745&amp;dst=100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2025-12-17T07:44:00Z</dcterms:created>
  <dcterms:modified xsi:type="dcterms:W3CDTF">2025-12-17T07:45:00Z</dcterms:modified>
</cp:coreProperties>
</file>