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2F" w:rsidRDefault="00C308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082F" w:rsidRDefault="00C3082F">
      <w:pPr>
        <w:pStyle w:val="ConsPlusNormal"/>
        <w:jc w:val="both"/>
        <w:outlineLvl w:val="0"/>
      </w:pPr>
    </w:p>
    <w:p w:rsidR="00C3082F" w:rsidRDefault="00C3082F">
      <w:pPr>
        <w:pStyle w:val="ConsPlusTitle"/>
        <w:jc w:val="center"/>
        <w:outlineLvl w:val="0"/>
      </w:pPr>
      <w:r>
        <w:t>КОМИТЕТ ГОСУДАРСТВЕННОГО СТРОИТЕЛЬНОГО НАДЗОРА</w:t>
      </w:r>
    </w:p>
    <w:p w:rsidR="00C3082F" w:rsidRDefault="00C3082F">
      <w:pPr>
        <w:pStyle w:val="ConsPlusTitle"/>
        <w:jc w:val="center"/>
      </w:pPr>
      <w:r>
        <w:t>И ГОСУДАРСТВЕННОЙ ЭКСПЕРТИЗЫ ЛЕНИНГРАДСКОЙ ОБЛАСТИ</w:t>
      </w:r>
    </w:p>
    <w:p w:rsidR="00C3082F" w:rsidRDefault="00C3082F">
      <w:pPr>
        <w:pStyle w:val="ConsPlusTitle"/>
        <w:jc w:val="center"/>
      </w:pPr>
    </w:p>
    <w:p w:rsidR="00C3082F" w:rsidRDefault="00C3082F">
      <w:pPr>
        <w:pStyle w:val="ConsPlusTitle"/>
        <w:jc w:val="center"/>
      </w:pPr>
      <w:r>
        <w:t>ПРИКАЗ</w:t>
      </w:r>
    </w:p>
    <w:p w:rsidR="00C3082F" w:rsidRDefault="00C3082F">
      <w:pPr>
        <w:pStyle w:val="ConsPlusTitle"/>
        <w:jc w:val="center"/>
      </w:pPr>
      <w:r>
        <w:t>от 24 сентября 2018 г. N 8</w:t>
      </w:r>
    </w:p>
    <w:p w:rsidR="00C3082F" w:rsidRDefault="00C3082F">
      <w:pPr>
        <w:pStyle w:val="ConsPlusTitle"/>
        <w:jc w:val="center"/>
      </w:pPr>
    </w:p>
    <w:p w:rsidR="00C3082F" w:rsidRDefault="00C3082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3082F" w:rsidRDefault="00C3082F">
      <w:pPr>
        <w:pStyle w:val="ConsPlusTitle"/>
        <w:jc w:val="center"/>
      </w:pPr>
      <w:r>
        <w:t>НА ТЕРРИТОРИИ ЛЕНИНГРАДСКОЙ ОБЛАСТИ ГОСУДАРСТВЕННЫМ</w:t>
      </w:r>
    </w:p>
    <w:p w:rsidR="00C3082F" w:rsidRDefault="00C3082F">
      <w:pPr>
        <w:pStyle w:val="ConsPlusTitle"/>
        <w:jc w:val="center"/>
      </w:pPr>
      <w:r>
        <w:t>АВТОНОМНЫМ УЧРЕЖДЕНИЕМ "УПРАВЛЕНИЕ ГОСУДАРСТВЕННОЙ</w:t>
      </w:r>
    </w:p>
    <w:p w:rsidR="00C3082F" w:rsidRDefault="00C3082F">
      <w:pPr>
        <w:pStyle w:val="ConsPlusTitle"/>
        <w:jc w:val="center"/>
      </w:pPr>
      <w:r>
        <w:t>ЭКСПЕРТИЗЫ ЛЕНИНГРАДСКОЙ ОБЛАСТИ" ГОСУДАРСТВЕННОЙ УСЛУГИ</w:t>
      </w:r>
    </w:p>
    <w:p w:rsidR="00C3082F" w:rsidRDefault="00C3082F">
      <w:pPr>
        <w:pStyle w:val="ConsPlusTitle"/>
        <w:jc w:val="center"/>
      </w:pPr>
      <w:r>
        <w:t>ПО ПРЕДОСТАВЛЕНИЮ СВЕДЕНИЙ, СОДЕРЖАЩИХСЯ В РЕЕСТРЕ ВЫДАННЫХ</w:t>
      </w:r>
    </w:p>
    <w:p w:rsidR="00C3082F" w:rsidRDefault="00C3082F">
      <w:pPr>
        <w:pStyle w:val="ConsPlusTitle"/>
        <w:jc w:val="center"/>
      </w:pPr>
      <w:r>
        <w:t>ЗАКЛЮЧЕНИЙ ГОСУДАРСТВЕННОЙ ЭКСПЕРТИЗЫ ПРОЕКТНОЙ ДОКУМЕНТАЦИИ</w:t>
      </w:r>
    </w:p>
    <w:p w:rsidR="00C3082F" w:rsidRDefault="00C3082F">
      <w:pPr>
        <w:pStyle w:val="ConsPlusTitle"/>
        <w:jc w:val="center"/>
      </w:pPr>
      <w:r>
        <w:t>И РЕЗУЛЬТАТОВ ИНЖЕНЕРНЫХ ИЗЫСКАНИЙ</w:t>
      </w:r>
    </w:p>
    <w:p w:rsidR="00C3082F" w:rsidRDefault="00C308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308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2F" w:rsidRDefault="00C308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2F" w:rsidRDefault="00C308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государственного строительного надзора</w:t>
            </w:r>
          </w:p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 xml:space="preserve">и государственной экспертизы Ленинградской области от 08.08.2019 </w:t>
            </w:r>
            <w:hyperlink r:id="rId5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16.12.2021 </w:t>
            </w:r>
            <w:hyperlink r:id="rId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06.09.2022 </w:t>
            </w:r>
            <w:hyperlink r:id="rId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2F" w:rsidRDefault="00C3082F">
            <w:pPr>
              <w:pStyle w:val="ConsPlusNormal"/>
            </w:pPr>
          </w:p>
        </w:tc>
      </w:tr>
    </w:tbl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государственных функций (государственных услуг) в Ленинградской области, утвержденным постановлением Правительства Ленинградской области от 5 марта 2011 года N 42, приказываю: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на территории Ленинградской области государственным автономным учреждением "Управление государственной экспертизы Ленинградской области" государственной услуги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right"/>
      </w:pPr>
      <w:r>
        <w:t>Председатель комитета</w:t>
      </w:r>
    </w:p>
    <w:p w:rsidR="00C3082F" w:rsidRDefault="00C3082F">
      <w:pPr>
        <w:pStyle w:val="ConsPlusNormal"/>
        <w:jc w:val="right"/>
      </w:pPr>
      <w:r>
        <w:t>Д.Горбунов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right"/>
        <w:outlineLvl w:val="0"/>
      </w:pPr>
      <w:r>
        <w:lastRenderedPageBreak/>
        <w:t>ПРИЛОЖЕНИЕ</w:t>
      </w:r>
    </w:p>
    <w:p w:rsidR="00C3082F" w:rsidRDefault="00C3082F">
      <w:pPr>
        <w:pStyle w:val="ConsPlusNormal"/>
        <w:jc w:val="right"/>
      </w:pPr>
      <w:r>
        <w:t>к приказу комитета</w:t>
      </w:r>
    </w:p>
    <w:p w:rsidR="00C3082F" w:rsidRDefault="00C3082F">
      <w:pPr>
        <w:pStyle w:val="ConsPlusNormal"/>
        <w:jc w:val="right"/>
      </w:pPr>
      <w:r>
        <w:t>государственного строительного надзора</w:t>
      </w:r>
    </w:p>
    <w:p w:rsidR="00C3082F" w:rsidRDefault="00C3082F">
      <w:pPr>
        <w:pStyle w:val="ConsPlusNormal"/>
        <w:jc w:val="right"/>
      </w:pPr>
      <w:r>
        <w:t>и государственной экспертизы</w:t>
      </w:r>
    </w:p>
    <w:p w:rsidR="00C3082F" w:rsidRDefault="00C3082F">
      <w:pPr>
        <w:pStyle w:val="ConsPlusNormal"/>
        <w:jc w:val="right"/>
      </w:pPr>
      <w:r>
        <w:t>Ленинградской области</w:t>
      </w:r>
    </w:p>
    <w:p w:rsidR="00C3082F" w:rsidRDefault="00C3082F">
      <w:pPr>
        <w:pStyle w:val="ConsPlusNormal"/>
        <w:jc w:val="right"/>
      </w:pPr>
      <w:r>
        <w:t>от 24.09.2018 N 8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C3082F" w:rsidRDefault="00C3082F">
      <w:pPr>
        <w:pStyle w:val="ConsPlusTitle"/>
        <w:jc w:val="center"/>
      </w:pPr>
      <w:r>
        <w:t>ПРЕДОСТАВЛЕНИЯ НА ТЕРРИТОРИИ ЛЕНИНГРАДСКОЙ ОБЛАСТИ</w:t>
      </w:r>
    </w:p>
    <w:p w:rsidR="00C3082F" w:rsidRDefault="00C3082F">
      <w:pPr>
        <w:pStyle w:val="ConsPlusTitle"/>
        <w:jc w:val="center"/>
      </w:pPr>
      <w:r>
        <w:t>ГОСУДАРСТВЕННЫМ АВТОНОМНЫМ УЧРЕЖДЕНИЕМ "УПРАВЛЕНИЕ</w:t>
      </w:r>
    </w:p>
    <w:p w:rsidR="00C3082F" w:rsidRDefault="00C3082F">
      <w:pPr>
        <w:pStyle w:val="ConsPlusTitle"/>
        <w:jc w:val="center"/>
      </w:pPr>
      <w:r>
        <w:t>ГОСУДАРСТВЕННОЙ ЭКСПЕРТИЗЫ ЛЕНИНГРАДСКОЙ ОБЛАСТИ"</w:t>
      </w:r>
    </w:p>
    <w:p w:rsidR="00C3082F" w:rsidRDefault="00C3082F">
      <w:pPr>
        <w:pStyle w:val="ConsPlusTitle"/>
        <w:jc w:val="center"/>
      </w:pPr>
      <w:r>
        <w:t>ГОСУДАРСТВЕННОЙ УСЛУГИ ПО ПРЕДОСТАВЛЕНИЮ СВЕДЕНИЙ,</w:t>
      </w:r>
    </w:p>
    <w:p w:rsidR="00C3082F" w:rsidRDefault="00C3082F">
      <w:pPr>
        <w:pStyle w:val="ConsPlusTitle"/>
        <w:jc w:val="center"/>
      </w:pPr>
      <w:r>
        <w:t>СОДЕРЖАЩИХСЯ В РЕЕСТРЕ ВЫДАННЫХ ЗАКЛЮЧЕНИЙ ГОСУДАРСТВЕННОЙ</w:t>
      </w:r>
    </w:p>
    <w:p w:rsidR="00C3082F" w:rsidRDefault="00C3082F">
      <w:pPr>
        <w:pStyle w:val="ConsPlusTitle"/>
        <w:jc w:val="center"/>
      </w:pPr>
      <w:r>
        <w:t>ЭКСПЕРТИЗЫ ПРОЕКТНОЙ ДОКУМЕНТАЦИИ И РЕЗУЛЬТАТОВ</w:t>
      </w:r>
    </w:p>
    <w:p w:rsidR="00C3082F" w:rsidRDefault="00C3082F">
      <w:pPr>
        <w:pStyle w:val="ConsPlusTitle"/>
        <w:jc w:val="center"/>
      </w:pPr>
      <w:r>
        <w:t>ИНЖЕНЕРНЫХ ИЗЫСКАНИЙ</w:t>
      </w:r>
    </w:p>
    <w:p w:rsidR="00C3082F" w:rsidRDefault="00C308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308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2F" w:rsidRDefault="00C308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2F" w:rsidRDefault="00C308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государственного строительного надзора</w:t>
            </w:r>
          </w:p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 xml:space="preserve">и государственной экспертизы Ленинградской области от 08.08.2019 </w:t>
            </w:r>
            <w:hyperlink r:id="rId10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C3082F" w:rsidRDefault="00C308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1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16.12.2021 </w:t>
            </w:r>
            <w:hyperlink r:id="rId12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06.09.2022 </w:t>
            </w:r>
            <w:hyperlink r:id="rId13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2F" w:rsidRDefault="00C3082F">
            <w:pPr>
              <w:pStyle w:val="ConsPlusNormal"/>
            </w:pPr>
          </w:p>
        </w:tc>
      </w:tr>
    </w:tbl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1"/>
      </w:pPr>
      <w:r>
        <w:t>1. Общие положения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1.1. Настоящий Административный регламент предоставления на территории Ленинградской области государственным автономным учреждением "Управление государственной экспертизы Ленинградской области" государственной услуги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 (далее - Административный регламент), устанавливает порядок и стандарт предоставления государственным автономным учреждением "Управление государственной экспертизы Ленинградской области" государственной услуги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1.2. Заявителями, имеющими право на получение государственной услуги, являются физические и юридические лица, органы государственной власти, органы местного самоуправления, обратившиеся с заявлением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Обращаться в государственное автономное учреждение "Управление государственной экспертизы Ленинградской области" от имени заявителей вправе </w:t>
      </w:r>
      <w:r>
        <w:lastRenderedPageBreak/>
        <w:t>лица, имеющие право представлять их интересы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1.3. Информация о месте нахождения государственного автономного учреждения "Управление государственной экспертизы Ленинградской области", предоставляющего государственную услугу, графике работы, контактных телефонах и адресах электронной почты (далее - сведения информационного характера) размещается: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на стендах в помещениях государственного автономного учреждения "Управление государственной экспертизы Ленинградской области";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на сайте государственного автономного учреждения "Управление государственной экспертизы Ленинградской области" в информационно-телекоммуникационной сети "Интернет" по адресу: </w:t>
      </w:r>
      <w:hyperlink r:id="rId14">
        <w:r>
          <w:rPr>
            <w:color w:val="0000FF"/>
          </w:rPr>
          <w:t>www.loexp.ru</w:t>
        </w:r>
      </w:hyperlink>
      <w:r>
        <w:t>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на портале государственных и муниципальных услуг (функций) Ленинградской области (далее - ПГУ </w:t>
      </w:r>
      <w:proofErr w:type="gramStart"/>
      <w:r>
        <w:t>ЛО)/</w:t>
      </w:r>
      <w:proofErr w:type="gramEnd"/>
      <w:r>
        <w:t xml:space="preserve">на Едином портале государственных и муниципальных услуг (далее - ЕПГУ): </w:t>
      </w:r>
      <w:hyperlink r:id="rId15">
        <w:r>
          <w:rPr>
            <w:color w:val="0000FF"/>
          </w:rPr>
          <w:t>www.gu.lenobl.ru</w:t>
        </w:r>
      </w:hyperlink>
      <w:r>
        <w:t>/</w:t>
      </w:r>
      <w:hyperlink r:id="rId16">
        <w:r>
          <w:rPr>
            <w:color w:val="0000FF"/>
          </w:rPr>
          <w:t>www.gosuslugi.ru</w:t>
        </w:r>
      </w:hyperlink>
      <w:r>
        <w:t>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C3082F" w:rsidRDefault="00C3082F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2.1. Полное наименование государственной услуги: Государственная услуга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Сокращенное наименование государственной услуги: Предоставление сведений из реестра выданных заключений государственной экспертизы.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2.2. Государственную услугу предоставляет государственное автономное учреждение "Управление государственной экспертизы Ленинградской области" (далее - ГАУ "Леноблгосэкспертиза").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2.2.1. Заявление на получение государственной услуги принимается: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при личной явке в ГАУ "Леноблгосэкспертиза";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без личной явки: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lastRenderedPageBreak/>
        <w:t>почтовым отправлением в ГАУ "Леноблгосэкспертиза";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электронной форме через личный кабинет с использованием ПГУ ЛО/ЕПГУ.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2.2.2. Заявитель может записаться на прием в ГАУ "Леноблгосэкспертиза" для подачи заявления о предоставлении государственной услуги следующими способами: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посредством ПГУ ЛО/ЕПГУ;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2) через личный кабинет на официальном сайте ГАУ "Леноблгосэкспертиза" в информационно-телекоммуникационной сети "Интернет" по адресу: </w:t>
      </w:r>
      <w:hyperlink r:id="rId18">
        <w:r>
          <w:rPr>
            <w:color w:val="0000FF"/>
          </w:rPr>
          <w:t>www.loexp.ru</w:t>
        </w:r>
      </w:hyperlink>
      <w:r>
        <w:t>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3) по телефону.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Для записи заявитель выбирает любые свободные для приема дату и время в пределах установленного в ГАУ "Леноблгосэкспертиза" графика приема заявителей.</w:t>
      </w:r>
    </w:p>
    <w:p w:rsidR="00C3082F" w:rsidRDefault="00C3082F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2.2.3.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ГАУ "Леноблгосэкспертиза" с использованием информационных технологий, предусмотренных </w:t>
      </w:r>
      <w:hyperlink r:id="rId20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 (при технической возможности).</w:t>
      </w:r>
    </w:p>
    <w:p w:rsidR="00C3082F" w:rsidRDefault="00C3082F">
      <w:pPr>
        <w:pStyle w:val="ConsPlusNormal"/>
        <w:jc w:val="both"/>
      </w:pPr>
      <w:r>
        <w:t xml:space="preserve">(п. 2.2.3 введен </w:t>
      </w:r>
      <w:hyperlink r:id="rId21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2.2.4. При предоставлении государственной услуги в электронной форме (при наличии технической возможности) идентификация и аутентификация могут осуществляться посредством: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>
        <w:lastRenderedPageBreak/>
        <w:t>персональным данным физического лица.</w:t>
      </w:r>
    </w:p>
    <w:p w:rsidR="00C3082F" w:rsidRDefault="00C3082F">
      <w:pPr>
        <w:pStyle w:val="ConsPlusNormal"/>
        <w:jc w:val="both"/>
      </w:pPr>
      <w:r>
        <w:t xml:space="preserve">(п. 2.2.4 введен </w:t>
      </w:r>
      <w:hyperlink r:id="rId22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2.3. Результатом предоставления государственной услуги является предоставление 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2.3.1. Результат предоставления государственной услуги предоставляется: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при личной явке в ГАУ "Леноблгосэкспертиза";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без личной явки: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почтовым отправлением;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электронной форме через личный кабинет с использованием ПГУ ЛО/ЕПГУ.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2.4. Срок предоставления государственной услуги составляет не более десяти календарных дней с даты поступления в ГАУ "Леноблгосэкспертиза" заявления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Срок направления заявителю документа, являющегося результатом предоставления государственной услуги, не может превышать срока предоставления государственной услуги, предусмотренного абзацем первым настоящего пункта.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2.5. Правовые основания для предоставления государственной услуги.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Перечень нормативных правовых актов, непосредственно регулирующих предоставление государственной услуги, размещается на официальном сайте ГАУ "Леноблгосэкспертиза" в информационно-телекоммуникационной сети "Интернет" по адресу: </w:t>
      </w:r>
      <w:hyperlink r:id="rId23">
        <w:r>
          <w:rPr>
            <w:color w:val="0000FF"/>
          </w:rPr>
          <w:t>www.loexp.ru</w:t>
        </w:r>
      </w:hyperlink>
      <w:r>
        <w:t xml:space="preserve"> и в Реестре.</w:t>
      </w:r>
    </w:p>
    <w:p w:rsidR="00C3082F" w:rsidRDefault="00C3082F">
      <w:pPr>
        <w:pStyle w:val="ConsPlusNormal"/>
        <w:jc w:val="both"/>
      </w:pPr>
      <w:r>
        <w:t xml:space="preserve">(п. 2.5 в ред. </w:t>
      </w:r>
      <w:hyperlink r:id="rId24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1" w:name="P95"/>
      <w:bookmarkEnd w:id="1"/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заявителем.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2" w:name="P96"/>
      <w:bookmarkEnd w:id="2"/>
      <w:r>
        <w:t xml:space="preserve">Для предоставления сведений, содержащихся в реестре выданных заключений государственной экспертизы проектной документации и результатов инженерных изысканий, представляется </w:t>
      </w:r>
      <w:hyperlink w:anchor="P396">
        <w:r>
          <w:rPr>
            <w:color w:val="0000FF"/>
          </w:rPr>
          <w:t>заявление</w:t>
        </w:r>
      </w:hyperlink>
      <w:r>
        <w:t xml:space="preserve"> о предоставлении сведений, содержащихся в реестре выданных заключений государственной экспертизы проектной </w:t>
      </w:r>
      <w:r>
        <w:lastRenderedPageBreak/>
        <w:t>документации и результатов инженерных изысканий, составленное по форме согласно приложению 2 к настоящему Административному регламенту (далее - заявление).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3" w:name="P97"/>
      <w:bookmarkEnd w:id="3"/>
      <w:r>
        <w:t>2.6.1. Заявление в обязательном порядке должно содержать: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идентификационные сведения о заявителе (фамилия, имя, отчество, реквизиты документа, удостоверяющего личность, почтовый адрес места жительства физического лица либо полное наименование и место нахождения юридического лица);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информацию о конкретном объекте, строительство, реконструкция, капитальный ремонт которого осуществляются, завершены или приостановлены (наименование в соответствии с проектной документацией, получившей положительное заключение экспертизы, и почтовый (строительный) адрес объекта).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2.6.2. 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ГАУ "Леноблгосэкспертиза".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Не допускается исправления ошибок в заявлении путем зачеркивания или с помощью корректирующих средств.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Бланк заявления заявитель может получить у специалиста ГАУ "Леноблгосэкспертиза". Заявитель может также заполнить и распечатать бланк заявления на официальном сайте ГАУ "Леноблгосэкспертиза" в информационно-телекоммуникационной сети "Интернет" по адресу: </w:t>
      </w:r>
      <w:hyperlink r:id="rId25">
        <w:r>
          <w:rPr>
            <w:color w:val="0000FF"/>
          </w:rPr>
          <w:t>www.loexp.ru</w:t>
        </w:r>
      </w:hyperlink>
      <w:r>
        <w:t>.</w:t>
      </w:r>
    </w:p>
    <w:p w:rsidR="00C3082F" w:rsidRDefault="00C3082F">
      <w:pPr>
        <w:pStyle w:val="ConsPlusNormal"/>
        <w:jc w:val="both"/>
      </w:pPr>
      <w:r>
        <w:t xml:space="preserve">(п. 2.6.2 введен </w:t>
      </w:r>
      <w:hyperlink r:id="rId26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2.7.1. Для получения государственной услуги не требуется представления документов (сведений),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2.7.2. При предоставлении государственной услуги запрещается требовать от заявителя: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lastRenderedPageBreak/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от 27.07.2010 N 210-ФЗ);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8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3082F" w:rsidRDefault="00C3082F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jc w:val="both"/>
      </w:pPr>
      <w:r>
        <w:t xml:space="preserve">(п. 2.7 в ред. </w:t>
      </w:r>
      <w:hyperlink r:id="rId32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2.8.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lastRenderedPageBreak/>
        <w:t>Основания для приостановления предоставления государственной услуги не предусмотрены.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государственной услуги.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не предусмотрены.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2.10. Исчерпывающий перечень оснований для отказа в предоставлении государственной услуги.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4" w:name="P119"/>
      <w:bookmarkEnd w:id="4"/>
      <w:r>
        <w:t>2.10.1. Отказ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изысканий, осуществляется по одному из следующих оснований: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1) заявление не соответствует требованиям, установленным </w:t>
      </w:r>
      <w:hyperlink w:anchor="P97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в реестре выданных заключений государственной экспертизы проектной документации и результатов инженерных изысканий отсутствуют сведения о заключении государственной экспертизы проектной документации и результатов инженерных изысканий, выданном в отношении объекта, указанного в заявлении.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2.11. Государственная услуга предоставляется бесплатно.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2.13. Срок регистрации запроса заявителя о предоставлении государственной услуги составляет: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при личном обращении в ГАУ "Леноблгосэкспертиза" - в день поступления запроса;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при направлении запроса почтовым отправлением в ГАУ "Леноблгосэкспертиза" - в день поступления запроса;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при направлении запроса в форме электронного документа посредством ПГУ ЛО или ЕПГУ - в день поступления запроса на ПГУ ЛО или ЕПГУ либо на следующий рабочий день (в случае направления документов в нерабочее время, в выходные, праздничные дни).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</w:t>
      </w:r>
      <w:r>
        <w:lastRenderedPageBreak/>
        <w:t>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2.14.1. Предоставление государственной услуги осуществляется в помещениях ГАУ "Леноблгосэкспертиза".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5" w:name="P130"/>
      <w:bookmarkEnd w:id="5"/>
      <w:r>
        <w:t>2.14.2. Наличие на территории, прилегающей к зданию, не менее одного места для парковки специальных автотранспортных средств инвалидов, которое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2.14.3. Помещения размещаются преимущественно на нижних этажах здания с предоставлением доступа в помещение инвалидам.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2.14.4. Здание (помещение) оборудуется информационными табличками (вывесками), содержащими полное наименование ГАУ "Леноблгосэкспертиза", а также информацию о режиме его работы.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2.14.7. При необходимости работником ГАУ "Леноблгосэкспертиза" инвалиду оказывается помощь в преодолении барьеров, мешающих получению им услуг наравне с другими лицами.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2.14.8. Вход в помещения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lastRenderedPageBreak/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канцелярских принадлежностей,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6" w:name="P142"/>
      <w:bookmarkEnd w:id="6"/>
      <w: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2.15. Показатели доступности и качества государственной услуги.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2.15.1. Показатели доступности государственной услуги (общие, применимые в отношении всех заявителей):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транспортная доступность к месту предоставления государственной услуги;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наличие указателей, обеспечивающих беспрепятственный доступ к помещениям, в которых предоставляется услуга;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3) возможность получения полной и достоверной информации о государственной услуге в ГАУ "Леноблгосэкспертиза" по телефону, на официальном сайте ГАУ "Леноблгосэкспертиза", посредством ПГУ ЛО либо ЕПГУ;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5) обеспечение для заявителя возможности получения информации о ходе и результате предоставления государственной услуги с использованием ПГУ ЛО и(или) ЕПГУ.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2.15.2. Показатели доступности государственной услуги (специальные, применимые в отношении инвалидов):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1) наличие инфраструктуры, указанной в </w:t>
      </w:r>
      <w:hyperlink w:anchor="P130">
        <w:r>
          <w:rPr>
            <w:color w:val="0000FF"/>
          </w:rPr>
          <w:t>подпунктах 2.14.2</w:t>
        </w:r>
      </w:hyperlink>
      <w:r>
        <w:t xml:space="preserve"> - </w:t>
      </w:r>
      <w:hyperlink w:anchor="P142">
        <w:r>
          <w:rPr>
            <w:color w:val="0000FF"/>
          </w:rPr>
          <w:t>2.14.14</w:t>
        </w:r>
      </w:hyperlink>
      <w:r>
        <w:t xml:space="preserve"> настоящего Административного регламента;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08.08.2019 N 17)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исполнение требований доступности услуг для инвалидов;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3) обеспечение беспрепятственного доступа инвалидов к помещениям, в которых </w:t>
      </w:r>
      <w:r>
        <w:lastRenderedPageBreak/>
        <w:t>предоставляется государственная услуга.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2.15.3. Показатели качества государственной услуги: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соблюдение срока предоставления государственной услуги;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соблюдение времени ожидания в очереди при подаче запроса и получении результата;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3) осуществление не более одного обращения заявителя к должностным лицам ГАУ "Леноблгосэкспертиза" при подаче документов на получение государственной услуги и не более одного обращения при получении результата в ГАУ "Леноблгосэкспертиза";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4) отсутствие жалоб на действия или бездействие должностных лиц ГАУ "Леноблгосэкспертиза", поданных в установленном порядке и признанных обоснованными.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2.15.4. После получения результата услуги, предоставление которой осуществлялось в электронной форме посредством ПГУ ЛО или ЕПГУ, заявителю обеспечивается возможность оценки качества оказания услуги.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2.16. Информация об услугах, являющихся необходимыми и обязательными для предоставления государственной услуги.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Для предоставления государственной услуги получения услуг, которые являются необходимыми и обязательными для предоставления государственной услуги, не требуется.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2.17. 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2.17.1. Предоставление государственной услуги по экстерриториальному принципу не предусмотрено.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2.17.2. Предоставление государственной услуги в электронной форме осуществляется при технической реализации услуги посредством ПГУ ЛО и(или) ЕПГУ.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jc w:val="both"/>
      </w:pPr>
      <w:r>
        <w:t xml:space="preserve">(п. 2.17 в ред. </w:t>
      </w:r>
      <w:hyperlink r:id="rId36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3082F" w:rsidRDefault="00C3082F">
      <w:pPr>
        <w:pStyle w:val="ConsPlusTitle"/>
        <w:jc w:val="center"/>
      </w:pPr>
      <w:r>
        <w:t>административных процедур, требования к порядку</w:t>
      </w:r>
    </w:p>
    <w:p w:rsidR="00C3082F" w:rsidRDefault="00C3082F">
      <w:pPr>
        <w:pStyle w:val="ConsPlusTitle"/>
        <w:jc w:val="center"/>
      </w:pPr>
      <w:r>
        <w:t>их выполнения, в том числе особенности выполнения</w:t>
      </w:r>
    </w:p>
    <w:p w:rsidR="00C3082F" w:rsidRDefault="00C3082F">
      <w:pPr>
        <w:pStyle w:val="ConsPlusTitle"/>
        <w:jc w:val="center"/>
      </w:pPr>
      <w:r>
        <w:t>административных процедур в электронной форме</w:t>
      </w:r>
    </w:p>
    <w:p w:rsidR="00C3082F" w:rsidRDefault="00C3082F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</w:t>
      </w:r>
    </w:p>
    <w:p w:rsidR="00C3082F" w:rsidRDefault="00C3082F">
      <w:pPr>
        <w:pStyle w:val="ConsPlusNormal"/>
        <w:jc w:val="center"/>
      </w:pPr>
      <w:r>
        <w:t>надзора и государственной экспертизы Ленинградской области</w:t>
      </w:r>
    </w:p>
    <w:p w:rsidR="00C3082F" w:rsidRDefault="00C3082F">
      <w:pPr>
        <w:pStyle w:val="ConsPlusNormal"/>
        <w:jc w:val="center"/>
      </w:pPr>
      <w:r>
        <w:t>от 30.12.2019 N 25)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2"/>
      </w:pPr>
      <w:r>
        <w:t>3.1. Состав, последовательность и сроки выполнения</w:t>
      </w:r>
    </w:p>
    <w:p w:rsidR="00C3082F" w:rsidRDefault="00C3082F">
      <w:pPr>
        <w:pStyle w:val="ConsPlusTitle"/>
        <w:jc w:val="center"/>
      </w:pPr>
      <w:r>
        <w:t>административных процедур, требования к порядку</w:t>
      </w:r>
    </w:p>
    <w:p w:rsidR="00C3082F" w:rsidRDefault="00C3082F">
      <w:pPr>
        <w:pStyle w:val="ConsPlusTitle"/>
        <w:jc w:val="center"/>
      </w:pPr>
      <w:r>
        <w:t>их выполнения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прием и регистрация заявления;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рассмотрение заявления, необходимого для принятия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3) выдача (направление)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3.1.2. Срок приема и регистрации заявления составляет не более одного дня с даты поступления такого заявления в ГАУ "Леноблгосэкспертиза".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Срок рассмотрения заявления, необходимого для принятия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изысканий, составляет не более десяти календарных дней с даты поступления заявления в ГАУ "Леноблгосэкспертиза".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Срок выдачи (направления)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изысканий), составляет не более десяти календарных дней с даты поступления заявления в ГАУ "Леноблгосэкспертиза".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2"/>
      </w:pPr>
      <w:r>
        <w:lastRenderedPageBreak/>
        <w:t>3.2. Прием и регистрация заявления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поступление в ГАУ "Леноблгосэкспертиза" заявления, указанного в </w:t>
      </w:r>
      <w:hyperlink w:anchor="P96">
        <w:r>
          <w:rPr>
            <w:color w:val="0000FF"/>
          </w:rPr>
          <w:t>абзаце втором пункта 2.6</w:t>
        </w:r>
      </w:hyperlink>
      <w:r>
        <w:t xml:space="preserve"> настоящего Административного регламента.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3.2.2. В состав административной процедуры входят следующие административные действия: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7" w:name="P194"/>
      <w:bookmarkEnd w:id="7"/>
      <w:r>
        <w:t>1) прием заявления;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8" w:name="P195"/>
      <w:bookmarkEnd w:id="8"/>
      <w:r>
        <w:t>2) формирование электронного дела, все документы которого связываются единым уникальным идентификационным кодом, позволяющим установить принадлежность заявления конкретному заявителю и виду обращения за государственной услугой, заверение электронного дела усиленной квалифицированной подписью (в случае направления заявления с использованием ПГУ ЛО/ЕПГУ);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9" w:name="P196"/>
      <w:bookmarkEnd w:id="9"/>
      <w:r>
        <w:t>3) регистрация заявления в соответствии с правилами делопроизводства, установленными в ГАУ "Леноблгосэкспертиза".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3.2.3. Административные действия, предусмотренные подпунктами 1 - 3 пункта 3.2.2 настоящего Административного регламента, выполняются в день обращения заявителя в ГАУ "Леноблгосэкспертиза" либо направления заявления, указанного в </w:t>
      </w:r>
      <w:hyperlink w:anchor="P96">
        <w:r>
          <w:rPr>
            <w:color w:val="0000FF"/>
          </w:rPr>
          <w:t>абзаце втором пункта 2.6</w:t>
        </w:r>
      </w:hyperlink>
      <w:r>
        <w:t xml:space="preserve"> настоящего Административного регламента, в ГАУ "Леноблгосэкспертиза" почтовым отправлением или с использованием ПГУ ЛО или ЕПГУ.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3.2.4. Лицом, ответственным за выполнение административных действий, предусмотренных </w:t>
      </w:r>
      <w:hyperlink w:anchor="P194">
        <w:r>
          <w:rPr>
            <w:color w:val="0000FF"/>
          </w:rPr>
          <w:t>подпунктами 1</w:t>
        </w:r>
      </w:hyperlink>
      <w:r>
        <w:t xml:space="preserve"> - </w:t>
      </w:r>
      <w:hyperlink w:anchor="P196">
        <w:r>
          <w:rPr>
            <w:color w:val="0000FF"/>
          </w:rPr>
          <w:t>3 пункта 3.2.2</w:t>
        </w:r>
      </w:hyperlink>
      <w:r>
        <w:t xml:space="preserve"> настоящего Административного регламента, является начальник канцелярии ГАУ "Леноблгосэкспертиза" (далее - начальник канцелярии).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3.2.5. Результатом выполнения административной процедуры является передача заявления начальнику планово-договорного отдела ГАУ "Леноблгосэкспертиза" (далее - начальник подразделения) для рассмотрения и подготовки проекта документа, содержащего сведения из реестра выданных заключений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2"/>
      </w:pPr>
      <w:r>
        <w:t>3.3. Рассмотрение заявления, необходимого для принятия</w:t>
      </w:r>
    </w:p>
    <w:p w:rsidR="00C3082F" w:rsidRDefault="00C3082F">
      <w:pPr>
        <w:pStyle w:val="ConsPlusTitle"/>
        <w:jc w:val="center"/>
      </w:pPr>
      <w:r>
        <w:t>решения о предоставлении сведений, содержащихся в реестре</w:t>
      </w:r>
    </w:p>
    <w:p w:rsidR="00C3082F" w:rsidRDefault="00C3082F">
      <w:pPr>
        <w:pStyle w:val="ConsPlusTitle"/>
        <w:jc w:val="center"/>
      </w:pPr>
      <w:r>
        <w:t>выданных заключений государственной экспертизы проектной</w:t>
      </w:r>
    </w:p>
    <w:p w:rsidR="00C3082F" w:rsidRDefault="00C3082F">
      <w:pPr>
        <w:pStyle w:val="ConsPlusTitle"/>
        <w:jc w:val="center"/>
      </w:pPr>
      <w:r>
        <w:t>документации и результатов инженерных изысканий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получение поступившего заявления начальником подразделения, уполномоченным на его </w:t>
      </w:r>
      <w:r>
        <w:lastRenderedPageBreak/>
        <w:t>рассмотрение.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3.3.2. В состав административной процедуры входят следующие административные действия: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10" w:name="P208"/>
      <w:bookmarkEnd w:id="10"/>
      <w:r>
        <w:t xml:space="preserve">1) проверка соответствия заявления требованиям, указанным в </w:t>
      </w:r>
      <w:hyperlink w:anchor="P97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и наличия оснований для отказа в предоставлении государственной услуги, указанных в </w:t>
      </w:r>
      <w:hyperlink w:anchor="P119">
        <w:r>
          <w:rPr>
            <w:color w:val="0000FF"/>
          </w:rPr>
          <w:t>пункте 2.10.1</w:t>
        </w:r>
      </w:hyperlink>
      <w:r>
        <w:t xml:space="preserve"> настоящего Административного регламента;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11" w:name="P209"/>
      <w:bookmarkEnd w:id="11"/>
      <w:r>
        <w:t>2) подготовка и подписание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3.3.3. Административное действие, предусмотренное </w:t>
      </w:r>
      <w:hyperlink w:anchor="P208">
        <w:r>
          <w:rPr>
            <w:color w:val="0000FF"/>
          </w:rPr>
          <w:t>подпунктом 1 пункта 3.3.2</w:t>
        </w:r>
      </w:hyperlink>
      <w:r>
        <w:t xml:space="preserve"> настоящего Административного регламента, выполняется в течение пяти календарных дней с даты поступления в ГАУ "Леноблгосэкспертиза" заявления, указанного в </w:t>
      </w:r>
      <w:hyperlink w:anchor="P96">
        <w:r>
          <w:rPr>
            <w:color w:val="0000FF"/>
          </w:rPr>
          <w:t>абзаце втором пункта 2.6</w:t>
        </w:r>
      </w:hyperlink>
      <w:r>
        <w:t xml:space="preserve"> настоящего Административного регламента.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3.3.4. Административное действие, предусмотренное </w:t>
      </w:r>
      <w:hyperlink w:anchor="P209">
        <w:r>
          <w:rPr>
            <w:color w:val="0000FF"/>
          </w:rPr>
          <w:t>подпунктом 2 пункта 3.3.2</w:t>
        </w:r>
      </w:hyperlink>
      <w:r>
        <w:t xml:space="preserve"> настоящего Административного регламента, выполняется в срок, не превышающий десять календарных дней с даты поступления в ГАУ "Леноблгосэкспертиза" заявления, указанного в </w:t>
      </w:r>
      <w:hyperlink w:anchor="P96">
        <w:r>
          <w:rPr>
            <w:color w:val="0000FF"/>
          </w:rPr>
          <w:t>абзаце втором пункта 2.6</w:t>
        </w:r>
      </w:hyperlink>
      <w:r>
        <w:t xml:space="preserve"> настоящего Административного регламента.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3.3.5. Лицом, ответственным за выполнение административного действия, предусмотренного </w:t>
      </w:r>
      <w:hyperlink w:anchor="P208">
        <w:r>
          <w:rPr>
            <w:color w:val="0000FF"/>
          </w:rPr>
          <w:t>подпунктом 1 пункта 3.3.2</w:t>
        </w:r>
      </w:hyperlink>
      <w:r>
        <w:t xml:space="preserve"> настоящего Административного регламента, является начальник подразделения.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3.3.6. Лицами, ответственными за выполнение административного действия, предусмотренного </w:t>
      </w:r>
      <w:hyperlink w:anchor="P195">
        <w:r>
          <w:rPr>
            <w:color w:val="0000FF"/>
          </w:rPr>
          <w:t>подпунктом 2 пункта 3.2.2</w:t>
        </w:r>
      </w:hyperlink>
      <w:r>
        <w:t xml:space="preserve"> настоящего Административного регламента, являются: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за подготовку проекта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изысканий), - начальник подразделения;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за подписание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представлении сведений, содержащихся в реестре выданных заключений государственной экспертизы </w:t>
      </w:r>
      <w:r>
        <w:lastRenderedPageBreak/>
        <w:t>проектной документации и результатов инженерных изысканий), - начальник ГАУ "Леноблгосэкспертиза" или иное уполномоченное на подписание указанных документов лицо (далее - Уполномоченное должностное лицо).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3.3.7. Критериями принятия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изысканий, или 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изысканий, является отсутствие (наличие) оснований для отказа в предоставлении государственной услуги, указанных в </w:t>
      </w:r>
      <w:hyperlink w:anchor="P119">
        <w:r>
          <w:rPr>
            <w:color w:val="0000FF"/>
          </w:rPr>
          <w:t>пункте 2.10.1</w:t>
        </w:r>
      </w:hyperlink>
      <w:r>
        <w:t xml:space="preserve"> настоящего Административного регламента.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3.3.8. Результатом выполнения административной процедуры является подписание Уполномоченным должностным лицом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Решение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изысканий, оформляется в виде </w:t>
      </w:r>
      <w:hyperlink w:anchor="P475">
        <w:r>
          <w:rPr>
            <w:color w:val="0000FF"/>
          </w:rPr>
          <w:t>выписки</w:t>
        </w:r>
      </w:hyperlink>
      <w:r>
        <w:t xml:space="preserve"> из указанного реестра по форме согласно приложению 3 к настоящему Административному регламенту.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2"/>
      </w:pPr>
      <w:r>
        <w:t>3.4. Выдача (направление) решения о предоставлении сведений,</w:t>
      </w:r>
    </w:p>
    <w:p w:rsidR="00C3082F" w:rsidRDefault="00C3082F">
      <w:pPr>
        <w:pStyle w:val="ConsPlusTitle"/>
        <w:jc w:val="center"/>
      </w:pPr>
      <w:r>
        <w:t>содержащихся в реестре выданных заключений государственной</w:t>
      </w:r>
    </w:p>
    <w:p w:rsidR="00C3082F" w:rsidRDefault="00C3082F">
      <w:pPr>
        <w:pStyle w:val="ConsPlusTitle"/>
        <w:jc w:val="center"/>
      </w:pPr>
      <w:r>
        <w:t>экспертизы проектной документации и результатов инженерных</w:t>
      </w:r>
    </w:p>
    <w:p w:rsidR="00C3082F" w:rsidRDefault="00C3082F">
      <w:pPr>
        <w:pStyle w:val="ConsPlusTitle"/>
        <w:jc w:val="center"/>
      </w:pPr>
      <w:r>
        <w:t>изысканий (об отказе в предоставлении сведений, содержащихся</w:t>
      </w:r>
    </w:p>
    <w:p w:rsidR="00C3082F" w:rsidRDefault="00C3082F">
      <w:pPr>
        <w:pStyle w:val="ConsPlusTitle"/>
        <w:jc w:val="center"/>
      </w:pPr>
      <w:r>
        <w:t>в реестре выданных заключений государственной экспертизы</w:t>
      </w:r>
    </w:p>
    <w:p w:rsidR="00C3082F" w:rsidRDefault="00C3082F">
      <w:pPr>
        <w:pStyle w:val="ConsPlusTitle"/>
        <w:jc w:val="center"/>
      </w:pPr>
      <w:r>
        <w:t>проектной документации и результатов инженерных изысканий)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принятие Уполномоченным должностным лицом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изысканий).</w:t>
      </w:r>
    </w:p>
    <w:p w:rsidR="00C3082F" w:rsidRDefault="00C3082F">
      <w:pPr>
        <w:pStyle w:val="ConsPlusNormal"/>
        <w:spacing w:before="280"/>
        <w:ind w:firstLine="540"/>
        <w:jc w:val="both"/>
      </w:pPr>
      <w:bookmarkStart w:id="12" w:name="P228"/>
      <w:bookmarkEnd w:id="12"/>
      <w:r>
        <w:t xml:space="preserve">3.4.2. В состав административной процедуры входит регистрация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</w:t>
      </w:r>
      <w:r>
        <w:lastRenderedPageBreak/>
        <w:t>инженерных изысканий).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3.4.3. Административное действие, предусмотренное пунктом 3.4.2 настоящего Административного регламента, выполняется в день подписания Уполномоченным должностным лицом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3.4.4. Лицом, ответственным за выполнение административного действия, предусмотренного </w:t>
      </w:r>
      <w:hyperlink w:anchor="P228">
        <w:r>
          <w:rPr>
            <w:color w:val="0000FF"/>
          </w:rPr>
          <w:t>пунктом 3.4.2</w:t>
        </w:r>
      </w:hyperlink>
      <w:r>
        <w:t xml:space="preserve"> настоящего Административного регламента, является начальник канцелярии.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3.4.5. Результатом выполнения административной процедуры является направление (выдача)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Решение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 направляется начальником канцелярии заявителю способом, указанным в заявлении (почтовым отправлением по адресу, указанному в заявлении, или в личный кабинет заявителя с использованием ПГУ ЛО/ЕПГУ), либо выдается заявителю на руки в ГАУ "Леноблгосэкспертиза".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2"/>
      </w:pPr>
      <w:r>
        <w:t>3.5. Особенности выполнения административных процедур</w:t>
      </w:r>
    </w:p>
    <w:p w:rsidR="00C3082F" w:rsidRDefault="00C3082F">
      <w:pPr>
        <w:pStyle w:val="ConsPlusTitle"/>
        <w:jc w:val="center"/>
      </w:pPr>
      <w:r>
        <w:t>в электронной форме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 xml:space="preserve">3.5.1. Предоставление государственной услуги через ПГУ ЛО или ЕПГУ осуществляется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27.07.2010 N 210-ФЗ,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информации",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3.5.2. Для получения государственной услуги через ПГУ ЛО или ЕПГУ заявителю необходимо предварительно пройти процесс регистрации в Единой </w:t>
      </w:r>
      <w:r>
        <w:lastRenderedPageBreak/>
        <w:t>системе идентификации и аутентификации (далее - ЕСИА).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3.5.3. Государственная услуга может быть получена через ПГУ ЛО либо через ЕПГУ без личной явки на прием в ГАУ "Леноблгосэкспертиза".</w:t>
      </w:r>
    </w:p>
    <w:p w:rsidR="00C3082F" w:rsidRDefault="00C3082F">
      <w:pPr>
        <w:pStyle w:val="ConsPlusNormal"/>
        <w:jc w:val="both"/>
      </w:pPr>
      <w:r>
        <w:t xml:space="preserve">(п. 3.5.3 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06.09.2022 N 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3.5.4. Для получения государственной услуги без личной явки на прием в ГАУ "Леноблгосэкспертиза" заявителю необходимо предварительно оформить усиленную квалифицированную электронную подпись для заверения заявления и документов, подаваемых в электронной форме через ПГУ ЛО или ЕПГУ.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3.5.5. Для подачи заявления через ЕПГУ или через ПГУ ЛО заявитель должен выполнить следующие действия: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пройти идентификацию и аутентификацию в ЕСИА;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в личном кабинете на ЕПГУ или на ПГУ ЛО заполнить в электронной форме заявление на оказание государственной услуги;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3)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4) приложить к заявлению электронные документы (при наличии);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5) направить пакет электронных документов в ГАУ "Леноблгосэкспертиза" посредством функционала ЕПГУ или ПГУ ЛО.</w:t>
      </w:r>
    </w:p>
    <w:p w:rsidR="00C3082F" w:rsidRDefault="00C3082F">
      <w:pPr>
        <w:pStyle w:val="ConsPlusNormal"/>
        <w:jc w:val="both"/>
      </w:pPr>
      <w:r>
        <w:t xml:space="preserve">(п. 3.5.5 в ред. </w:t>
      </w:r>
      <w:hyperlink r:id="rId44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06.09.2022 N 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3.5.6.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C3082F" w:rsidRDefault="00C3082F">
      <w:pPr>
        <w:pStyle w:val="ConsPlusNormal"/>
        <w:jc w:val="both"/>
      </w:pPr>
      <w:r>
        <w:t xml:space="preserve">(п. 3.5.6 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06.09.2022 N 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3.5.7. При предоставлении государственной услуги через ПГУ ЛО либо через ЕПГУ специалист ГАУ "Леноблгосэкспертиза" выполняет следующие действия: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</w:t>
      </w:r>
      <w:r>
        <w:lastRenderedPageBreak/>
        <w:t>межведомственного взаимодействия, и передает Уполномоченному лицу;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- 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"Межвед ЛО" формы о принятом решении и переводит дело в архив АИС "Межвед ЛО";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- уведомляет заявителя о принятом решении с помощью указанных в заявлении средств связи, затем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C3082F" w:rsidRDefault="00C3082F">
      <w:pPr>
        <w:pStyle w:val="ConsPlusNormal"/>
        <w:jc w:val="both"/>
      </w:pPr>
      <w:r>
        <w:t xml:space="preserve">(п. 3.5.7 в ред. </w:t>
      </w:r>
      <w:hyperlink r:id="rId46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06.09.2022 N 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3.5.8. Исключен. - </w:t>
      </w:r>
      <w:hyperlink r:id="rId47">
        <w:r>
          <w:rPr>
            <w:color w:val="0000FF"/>
          </w:rPr>
          <w:t>Приказ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06.09.2022 N 7.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3.5.9. В случае поступления всех документов, указанных в </w:t>
      </w:r>
      <w:hyperlink w:anchor="P95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государственной услуги считается дата регистрации приема документов на ПГУ ЛО или ЕПГУ.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 либо на ЕПГУ.</w:t>
      </w:r>
    </w:p>
    <w:p w:rsidR="00C3082F" w:rsidRDefault="00C3082F">
      <w:pPr>
        <w:pStyle w:val="ConsPlusNormal"/>
        <w:jc w:val="both"/>
      </w:pPr>
      <w:r>
        <w:t xml:space="preserve">(п. 3.5.9 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06.09.2022 N 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3.5.10. ГАУ "Леноблгосэкспертиза"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государственной услуги.</w:t>
      </w:r>
    </w:p>
    <w:p w:rsidR="00C3082F" w:rsidRDefault="00C3082F">
      <w:pPr>
        <w:pStyle w:val="ConsPlusNormal"/>
        <w:jc w:val="both"/>
      </w:pPr>
      <w:r>
        <w:t xml:space="preserve">(п. 3.5.10 в ред. </w:t>
      </w:r>
      <w:hyperlink r:id="rId49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06.09.2022 N 7)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2"/>
      </w:pPr>
      <w:r>
        <w:t>3.6. Порядок исправления допущенных опечаток и ошибок</w:t>
      </w:r>
    </w:p>
    <w:p w:rsidR="00C3082F" w:rsidRDefault="00C3082F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C3082F" w:rsidRDefault="00C3082F">
      <w:pPr>
        <w:pStyle w:val="ConsPlusTitle"/>
        <w:jc w:val="center"/>
      </w:pPr>
      <w:r>
        <w:t>услуги документах</w:t>
      </w:r>
    </w:p>
    <w:p w:rsidR="00C3082F" w:rsidRDefault="00C3082F">
      <w:pPr>
        <w:pStyle w:val="ConsPlusNormal"/>
        <w:jc w:val="center"/>
      </w:pPr>
    </w:p>
    <w:p w:rsidR="00C3082F" w:rsidRDefault="00C3082F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</w:t>
      </w:r>
    </w:p>
    <w:p w:rsidR="00C3082F" w:rsidRDefault="00C3082F">
      <w:pPr>
        <w:pStyle w:val="ConsPlusNormal"/>
        <w:jc w:val="center"/>
      </w:pPr>
      <w:r>
        <w:lastRenderedPageBreak/>
        <w:t>надзора и государственной экспертизы Ленинградской области</w:t>
      </w:r>
    </w:p>
    <w:p w:rsidR="00C3082F" w:rsidRDefault="00C3082F">
      <w:pPr>
        <w:pStyle w:val="ConsPlusNormal"/>
        <w:jc w:val="center"/>
      </w:pPr>
      <w:r>
        <w:t>от 30.12.2019 N 25)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3.6.1. В случае если в выданных в результате предоставления государственной услуги документах допущены опечатки и ошибки, то заявитель вправе представить в ГАУ "Леноблгосэкспертиза"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3.6.2. В течение пяти рабочих дней со дня регистрации заявления об исправлении опечаток и(или) ошибок в выданных в результате предоставления государственной услуги документах ответственный специалист ГАУ "Леноблгосэкспертиза" 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государственной услуги (документ) ГАУ "Леноблгосэкспертиза" направляет способом, указанным в заявлении о необходимости исправления допущенных опечаток и(или) ошибок.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C3082F" w:rsidRDefault="00C3082F">
      <w:pPr>
        <w:pStyle w:val="ConsPlusTitle"/>
        <w:jc w:val="center"/>
      </w:pPr>
      <w:r>
        <w:t>регламента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 ГАУ "Леноблгосэкспертиза".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ГАУ "Леноблгосэкспертиза" осуществляется начальником ГАУ "Леноблгосэкспертиза".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Текущий контроль осуществляется при рассмотрении документов, полученных (составленных) при выполнении административных процедур (административных действий), предусмотренных настоящим Административным регламентом, представляемых Уполномоченному должностному лицу для принятия решения, являющегося результатом указанных действий.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lastRenderedPageBreak/>
        <w:t>В ходе текущего контроля осуществляется контроль за полнотой и своевременностью предоставления информации о порядке проведения государственной экспертизы проектной документации и результатов инженерных изысканий.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целях осуществления контроля за полнотой и качеством предоставления государственной услуги проводятся плановые и внеплановые проверки.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Плановые проверки проводятся не реже одного раза в три года на основании утверждаемого комитетом государственного строительного надзора и государственной экспертизы Ленинградской области (далее - Комитет) плана проверок.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08.08.2019 N 17)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Внеплановые проверки проводятся по обращениям физических, юридических лиц, индивидуальных предпринимателей,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не позднее следующего рабочего дня их поступления в Комитет.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О проведении проверки исполнения настоящего Административного регламента издается распоряжение Комитета.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По результатам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По результатам рассмотрения обращений дается письменный ответ.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4.3. Ответственность должностных лиц ГАУ "Леноблгосэкспертиза" за решения и действия (бездействие), принимаемые (осуществляемые) в ходе исполнения государственной услуги.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</w:t>
      </w:r>
      <w:r>
        <w:lastRenderedPageBreak/>
        <w:t>экспертизы Ленинградской области от 30.12.2019 N 25)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Должностные лица ГАУ "Леноблгосэкспертиза",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</w:t>
      </w:r>
      <w:proofErr w:type="gramStart"/>
      <w:r>
        <w:t>требований</w:t>
      </w:r>
      <w:proofErr w:type="gramEnd"/>
      <w: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Работники ГАУ "Леноблгосэкспертиза" при предоставлении государственной услуги несут персональную ответственность: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за неисполнение или ненадлежащее исполнение административных процедур при предоставлении государственной услуги;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Должностные лица ГАУ "Леноблгосэкспертиза",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законодательством Российской Федерации.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30.12.2019 N 25)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3082F" w:rsidRDefault="00C3082F">
      <w:pPr>
        <w:pStyle w:val="ConsPlusTitle"/>
        <w:jc w:val="center"/>
      </w:pPr>
      <w:r>
        <w:t>и действий (бездействия) ГАУ "Леноблгосэкспертиза",</w:t>
      </w:r>
    </w:p>
    <w:p w:rsidR="00C3082F" w:rsidRDefault="00C3082F">
      <w:pPr>
        <w:pStyle w:val="ConsPlusTitle"/>
        <w:jc w:val="center"/>
      </w:pPr>
      <w:r>
        <w:t>должностных лиц ГАУ "Леноблгосэкспертиза"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C3082F" w:rsidRDefault="00C3082F">
      <w:pPr>
        <w:pStyle w:val="ConsPlusNormal"/>
        <w:jc w:val="both"/>
      </w:pPr>
      <w:r>
        <w:t xml:space="preserve">(п. 5.1 в ред. </w:t>
      </w:r>
      <w:hyperlink r:id="rId55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5.2. Предметом досудебного (внесудебного) обжалования заявителем решений и действий (бездействия) ГАУ "Леноблгосэкспертиза", должностного лица ГАУ "Леноблгосэкспертиза" в том числе являются: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</w:t>
      </w:r>
      <w:r>
        <w:lastRenderedPageBreak/>
        <w:t>экспертизы Ленинградской области от 30.12.2019 N 25)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нарушение срока предоставления государственной услуги;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C3082F" w:rsidRDefault="00C3082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08.08.2019 N 17)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7) отказ ГАУ "Леноблгосэкспертиза", должностного лица ГАУ "Леноблгосэкспертиза"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C3082F" w:rsidRDefault="00C3082F">
      <w:pPr>
        <w:pStyle w:val="ConsPlusNormal"/>
        <w:jc w:val="both"/>
      </w:pPr>
      <w:r>
        <w:lastRenderedPageBreak/>
        <w:t xml:space="preserve">(пп. 10 введен </w:t>
      </w:r>
      <w:hyperlink r:id="rId60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08.08.2019 N 17)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5.3. Жалоба подается в письменной форме на бумажном носителе, в электронной форме в ГАУ "Леноблгосэкспертиза". Жалобы на решения и действия (бездействие) начальника ГАУ "Леноблгосэкспертиза" подаются в Комитет.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Жалоба на решения и действия (бездействие) ГАУ "Леноблгосэкспертиза", должностного лица ГАУ "Леноблгосэкспертиза", начальника ГАУ "Леноблгосэкспертиза" может быть направлена по почте, с использованием информационно-телекоммуникационной сети "Интернет", официального сайта ГАУ "Леноблгосэкспертиза", ЕПГУ либо ПГУ ЛО, а также может быть принята при личном приеме заявителя.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61">
        <w:r>
          <w:rPr>
            <w:color w:val="0000FF"/>
          </w:rPr>
          <w:t>части 5 статьи 11.2</w:t>
        </w:r>
      </w:hyperlink>
      <w:r>
        <w:t xml:space="preserve"> Федерального закона от 27.07.2010 N 210-ФЗ.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письменной жалобе в обязательном порядке указываются: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- наименование ГАУ "Леноблгосэкспертиза", должностного лица ГАУ "Леноблгосэкспертиза", решения и действия (бездействие) которых обжалуются;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сведения об обжалуемых решениях и действиях (бездействии) ГАУ "Леноблгосэкспертиза", должностного лица ГАУ "Леноблгосэкспертиза";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- доводы, на основании которых заявитель не согласен с решением и действием (бездействием) ГАУ "Леноблгосэкспертиза", должностного лица ГАУ "Леноблгосэкспертиза". Заявителем могут быть представлены документы (при наличии), подтверждающие доводы заявителя, либо их копии.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62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5.6. Жалоба, поступившая в ГАУ "Леноблгосэкспертиза" либо в Комитет, подлежит рассмотрению в течение пятнадцати рабочих дней со дня ее регистрации, а </w:t>
      </w:r>
      <w:r>
        <w:lastRenderedPageBreak/>
        <w:t>в случае обжалования отказа ГАУ "Леноблгосэкспертиза"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1) жалоба удовлетворяется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2) в удовлетворении жалобы отказывается.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ГАУ "Леноблгосэкспертиза", 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3082F" w:rsidRDefault="00C3082F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08.08.2019 N 17)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082F" w:rsidRDefault="00C3082F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Приказом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08.08.2019 N 17)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 xml:space="preserve">5.8 - 5.9. Утратили силу. - </w:t>
      </w:r>
      <w:hyperlink r:id="rId65">
        <w:r>
          <w:rPr>
            <w:color w:val="0000FF"/>
          </w:rPr>
          <w:t>Приказ</w:t>
        </w:r>
      </w:hyperlink>
      <w:r>
        <w:t xml:space="preserve"> комитета государственного строительного надзора и государственной экспертизы Ленинградской области от 16.12.2021 N 14.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right"/>
        <w:outlineLvl w:val="1"/>
      </w:pPr>
      <w:r>
        <w:t>Приложение 1</w:t>
      </w:r>
    </w:p>
    <w:p w:rsidR="00C3082F" w:rsidRDefault="00C3082F">
      <w:pPr>
        <w:pStyle w:val="ConsPlusNormal"/>
        <w:jc w:val="right"/>
      </w:pPr>
      <w:r>
        <w:t>к Административному регламенту</w:t>
      </w:r>
    </w:p>
    <w:p w:rsidR="00C3082F" w:rsidRDefault="00C3082F">
      <w:pPr>
        <w:pStyle w:val="ConsPlusNormal"/>
        <w:jc w:val="right"/>
      </w:pPr>
      <w:r>
        <w:t>предоставления на территории Ленинградской области</w:t>
      </w:r>
    </w:p>
    <w:p w:rsidR="00C3082F" w:rsidRDefault="00C3082F">
      <w:pPr>
        <w:pStyle w:val="ConsPlusNormal"/>
        <w:jc w:val="right"/>
      </w:pPr>
      <w:r>
        <w:t>государственным автономным учреждением "Управление</w:t>
      </w:r>
    </w:p>
    <w:p w:rsidR="00C3082F" w:rsidRDefault="00C3082F">
      <w:pPr>
        <w:pStyle w:val="ConsPlusNormal"/>
        <w:jc w:val="right"/>
      </w:pPr>
      <w:r>
        <w:t>государственной экспертизы Ленинградской области"</w:t>
      </w:r>
    </w:p>
    <w:p w:rsidR="00C3082F" w:rsidRDefault="00C3082F">
      <w:pPr>
        <w:pStyle w:val="ConsPlusNormal"/>
        <w:jc w:val="right"/>
      </w:pPr>
      <w:r>
        <w:t>государственной услуги по предоставлению сведений,</w:t>
      </w:r>
    </w:p>
    <w:p w:rsidR="00C3082F" w:rsidRDefault="00C3082F">
      <w:pPr>
        <w:pStyle w:val="ConsPlusNormal"/>
        <w:jc w:val="right"/>
      </w:pPr>
      <w:r>
        <w:t>содержащихся в реестре выданных заключений</w:t>
      </w:r>
    </w:p>
    <w:p w:rsidR="00C3082F" w:rsidRDefault="00C3082F">
      <w:pPr>
        <w:pStyle w:val="ConsPlusNormal"/>
        <w:jc w:val="right"/>
      </w:pPr>
      <w:r>
        <w:t>государственной экспертизы проектной документации</w:t>
      </w:r>
    </w:p>
    <w:p w:rsidR="00C3082F" w:rsidRDefault="00C3082F">
      <w:pPr>
        <w:pStyle w:val="ConsPlusNormal"/>
        <w:jc w:val="right"/>
      </w:pPr>
      <w:r>
        <w:t>и результатов инженерных изысканий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Title"/>
        <w:jc w:val="center"/>
      </w:pPr>
      <w:r>
        <w:t>БЛОК-СХЕМА</w:t>
      </w:r>
    </w:p>
    <w:p w:rsidR="00C3082F" w:rsidRDefault="00C3082F">
      <w:pPr>
        <w:pStyle w:val="ConsPlusTitle"/>
        <w:jc w:val="center"/>
      </w:pPr>
      <w:r>
        <w:t>ПРЕДОСТАВЛЕНИЯ ГОСУДАРСТВЕННОЙ УСЛУГИ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center"/>
      </w:pPr>
      <w:r>
        <w:t xml:space="preserve">Утратила силу. - </w:t>
      </w:r>
      <w:hyperlink r:id="rId66">
        <w:r>
          <w:rPr>
            <w:color w:val="0000FF"/>
          </w:rPr>
          <w:t>Приказ</w:t>
        </w:r>
      </w:hyperlink>
      <w:r>
        <w:t xml:space="preserve"> комитета государственного</w:t>
      </w:r>
    </w:p>
    <w:p w:rsidR="00C3082F" w:rsidRDefault="00C3082F">
      <w:pPr>
        <w:pStyle w:val="ConsPlusNormal"/>
        <w:jc w:val="center"/>
      </w:pPr>
      <w:r>
        <w:t>строительного надзора и государственной экспертизы</w:t>
      </w:r>
    </w:p>
    <w:p w:rsidR="00C3082F" w:rsidRDefault="00C3082F">
      <w:pPr>
        <w:pStyle w:val="ConsPlusNormal"/>
        <w:jc w:val="center"/>
      </w:pPr>
      <w:r>
        <w:t>Ленинградской области от 30.12.2019 N 25.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right"/>
        <w:outlineLvl w:val="1"/>
      </w:pPr>
      <w:r>
        <w:t>Приложение 2</w:t>
      </w:r>
    </w:p>
    <w:p w:rsidR="00C3082F" w:rsidRDefault="00C3082F">
      <w:pPr>
        <w:pStyle w:val="ConsPlusNormal"/>
        <w:jc w:val="right"/>
      </w:pPr>
      <w:r>
        <w:t>к Административному регламенту</w:t>
      </w:r>
    </w:p>
    <w:p w:rsidR="00C3082F" w:rsidRDefault="00C3082F">
      <w:pPr>
        <w:pStyle w:val="ConsPlusNormal"/>
        <w:jc w:val="right"/>
      </w:pPr>
      <w:r>
        <w:t>предоставления на территории Ленинградской области</w:t>
      </w:r>
    </w:p>
    <w:p w:rsidR="00C3082F" w:rsidRDefault="00C3082F">
      <w:pPr>
        <w:pStyle w:val="ConsPlusNormal"/>
        <w:jc w:val="right"/>
      </w:pPr>
      <w:r>
        <w:t>государственным автономным учреждением "Управление</w:t>
      </w:r>
    </w:p>
    <w:p w:rsidR="00C3082F" w:rsidRDefault="00C3082F">
      <w:pPr>
        <w:pStyle w:val="ConsPlusNormal"/>
        <w:jc w:val="right"/>
      </w:pPr>
      <w:r>
        <w:t>государственной экспертизы Ленинградской области"</w:t>
      </w:r>
    </w:p>
    <w:p w:rsidR="00C3082F" w:rsidRDefault="00C3082F">
      <w:pPr>
        <w:pStyle w:val="ConsPlusNormal"/>
        <w:jc w:val="right"/>
      </w:pPr>
      <w:r>
        <w:t>государственной услуги по предоставлению сведений,</w:t>
      </w:r>
    </w:p>
    <w:p w:rsidR="00C3082F" w:rsidRDefault="00C3082F">
      <w:pPr>
        <w:pStyle w:val="ConsPlusNormal"/>
        <w:jc w:val="right"/>
      </w:pPr>
      <w:r>
        <w:t>содержащихся в реестре выданных заключений</w:t>
      </w:r>
    </w:p>
    <w:p w:rsidR="00C3082F" w:rsidRDefault="00C3082F">
      <w:pPr>
        <w:pStyle w:val="ConsPlusNormal"/>
        <w:jc w:val="right"/>
      </w:pPr>
      <w:r>
        <w:t>государственной экспертизы проектной документации</w:t>
      </w:r>
    </w:p>
    <w:p w:rsidR="00C3082F" w:rsidRDefault="00C3082F">
      <w:pPr>
        <w:pStyle w:val="ConsPlusNormal"/>
        <w:jc w:val="right"/>
      </w:pPr>
      <w:r>
        <w:t>и результатов инженерных изысканий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nformat"/>
        <w:jc w:val="both"/>
      </w:pPr>
      <w:r>
        <w:t xml:space="preserve">                                       Начальнику ГАУ "Леноблгосэкспертиза"</w:t>
      </w:r>
    </w:p>
    <w:p w:rsidR="00C3082F" w:rsidRDefault="00C3082F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          (фамилия, имя, отчество,</w:t>
      </w:r>
    </w:p>
    <w:p w:rsidR="00C3082F" w:rsidRDefault="00C3082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    реквизиты документа, удостоверяющего</w:t>
      </w:r>
    </w:p>
    <w:p w:rsidR="00C3082F" w:rsidRDefault="00C3082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личность (серия и номер, кем и когда выдан)</w:t>
      </w:r>
    </w:p>
    <w:p w:rsidR="00C3082F" w:rsidRDefault="00C3082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      почтовый адрес места жительства</w:t>
      </w:r>
    </w:p>
    <w:p w:rsidR="00C3082F" w:rsidRDefault="00C3082F">
      <w:pPr>
        <w:pStyle w:val="ConsPlusNonformat"/>
        <w:jc w:val="both"/>
      </w:pPr>
      <w:r>
        <w:t xml:space="preserve">                                             физического лица,</w:t>
      </w:r>
    </w:p>
    <w:p w:rsidR="00C3082F" w:rsidRDefault="00C3082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   полное наименование, место нахождения</w:t>
      </w:r>
    </w:p>
    <w:p w:rsidR="00C3082F" w:rsidRDefault="00C3082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             юридического лица)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bookmarkStart w:id="13" w:name="P396"/>
      <w:bookmarkEnd w:id="13"/>
      <w:r>
        <w:t xml:space="preserve">                               Заявление &lt;1&gt;</w:t>
      </w:r>
    </w:p>
    <w:p w:rsidR="00C3082F" w:rsidRDefault="00C3082F">
      <w:pPr>
        <w:pStyle w:val="ConsPlusNonformat"/>
        <w:jc w:val="both"/>
      </w:pPr>
      <w:r>
        <w:t xml:space="preserve">        о предоставлении сведений, содержащихся в реестре выданных</w:t>
      </w:r>
    </w:p>
    <w:p w:rsidR="00C3082F" w:rsidRDefault="00C3082F">
      <w:pPr>
        <w:pStyle w:val="ConsPlusNonformat"/>
        <w:jc w:val="both"/>
      </w:pPr>
      <w:r>
        <w:t xml:space="preserve">       заключений государственной экспертизы проектной документации</w:t>
      </w:r>
    </w:p>
    <w:p w:rsidR="00C3082F" w:rsidRDefault="00C3082F">
      <w:pPr>
        <w:pStyle w:val="ConsPlusNonformat"/>
        <w:jc w:val="both"/>
      </w:pPr>
      <w:r>
        <w:t xml:space="preserve">                    и результатов инженерных изысканий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предоставить  сведения,  содержащиеся  в  реестре  выданных</w:t>
      </w:r>
    </w:p>
    <w:p w:rsidR="00C3082F" w:rsidRDefault="00C3082F">
      <w:pPr>
        <w:pStyle w:val="ConsPlusNonformat"/>
        <w:jc w:val="both"/>
      </w:pPr>
      <w:proofErr w:type="gramStart"/>
      <w:r>
        <w:t>заключений  государственной</w:t>
      </w:r>
      <w:proofErr w:type="gramEnd"/>
      <w:r>
        <w:t xml:space="preserve"> экспертизы проектной документации и результатов</w:t>
      </w:r>
    </w:p>
    <w:p w:rsidR="00C3082F" w:rsidRDefault="00C3082F">
      <w:pPr>
        <w:pStyle w:val="ConsPlusNonformat"/>
        <w:jc w:val="both"/>
      </w:pPr>
      <w:r>
        <w:t>инженерных изысканий, в отношении</w:t>
      </w:r>
    </w:p>
    <w:p w:rsidR="00C3082F" w:rsidRDefault="00C3082F">
      <w:pPr>
        <w:pStyle w:val="ConsPlusNonformat"/>
        <w:jc w:val="both"/>
      </w:pPr>
      <w:r>
        <w:t>___________________________________________________________________________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(наименование конкретного объекта, строительство, реконструкция,</w:t>
      </w:r>
    </w:p>
    <w:p w:rsidR="00C3082F" w:rsidRDefault="00C3082F">
      <w:pPr>
        <w:pStyle w:val="ConsPlusNonformat"/>
        <w:jc w:val="both"/>
      </w:pPr>
      <w:r>
        <w:t>___________________________________________________________________________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капитальный ремонт которого осуществляются, завершены или приостановлены)</w:t>
      </w:r>
    </w:p>
    <w:p w:rsidR="00C3082F" w:rsidRDefault="00C3082F">
      <w:pPr>
        <w:pStyle w:val="ConsPlusNonformat"/>
        <w:jc w:val="both"/>
      </w:pPr>
      <w:r>
        <w:t>__________________________________________________________________________,</w:t>
      </w:r>
    </w:p>
    <w:p w:rsidR="00C3082F" w:rsidRDefault="00C3082F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                   почтовый (строительный) адрес объекта</w:t>
      </w:r>
    </w:p>
    <w:p w:rsidR="00C3082F" w:rsidRDefault="00C3082F">
      <w:pPr>
        <w:pStyle w:val="ConsPlusNonformat"/>
        <w:jc w:val="both"/>
      </w:pPr>
      <w:r>
        <w:t>___________________________________________________________________________</w:t>
      </w:r>
    </w:p>
    <w:p w:rsidR="00C3082F" w:rsidRDefault="00C3082F">
      <w:pPr>
        <w:pStyle w:val="ConsPlusNonformat"/>
        <w:jc w:val="both"/>
      </w:pPr>
      <w:r>
        <w:t>___________________________________________________________________________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(кадастровый номер земельного участка (при наличии)</w:t>
      </w:r>
    </w:p>
    <w:p w:rsidR="00C3082F" w:rsidRDefault="00C3082F">
      <w:pPr>
        <w:pStyle w:val="ConsPlusNonformat"/>
        <w:jc w:val="both"/>
      </w:pPr>
      <w:r>
        <w:t>___________________________________________________________________________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r>
        <w:t xml:space="preserve">    </w:t>
      </w:r>
      <w:proofErr w:type="gramStart"/>
      <w:r>
        <w:t>Во  исполнение</w:t>
      </w:r>
      <w:proofErr w:type="gramEnd"/>
      <w:r>
        <w:t xml:space="preserve">  требований  Федерального  </w:t>
      </w:r>
      <w:hyperlink r:id="rId67">
        <w:r>
          <w:rPr>
            <w:color w:val="0000FF"/>
          </w:rPr>
          <w:t>закона</w:t>
        </w:r>
      </w:hyperlink>
      <w:r>
        <w:t xml:space="preserve">  от  27 июля 2006 года</w:t>
      </w:r>
    </w:p>
    <w:p w:rsidR="00C3082F" w:rsidRDefault="00C3082F">
      <w:pPr>
        <w:pStyle w:val="ConsPlusNonformat"/>
        <w:jc w:val="both"/>
      </w:pPr>
      <w:proofErr w:type="gramStart"/>
      <w:r>
        <w:t>N  152</w:t>
      </w:r>
      <w:proofErr w:type="gramEnd"/>
      <w:r>
        <w:t>-ФЗ  "О  персональных  данных"  даю  согласие   на   обработку   моих</w:t>
      </w:r>
    </w:p>
    <w:p w:rsidR="00C3082F" w:rsidRDefault="00C3082F">
      <w:pPr>
        <w:pStyle w:val="ConsPlusNonformat"/>
        <w:jc w:val="both"/>
      </w:pPr>
      <w:r>
        <w:t>персональных данных.</w:t>
      </w:r>
    </w:p>
    <w:p w:rsidR="00C3082F" w:rsidRDefault="00C3082F">
      <w:pPr>
        <w:pStyle w:val="ConsPlusNonformat"/>
        <w:jc w:val="both"/>
      </w:pPr>
      <w:r>
        <w:t xml:space="preserve">    Я   уведомлен   </w:t>
      </w:r>
      <w:proofErr w:type="gramStart"/>
      <w:r>
        <w:t>и  понимаю</w:t>
      </w:r>
      <w:proofErr w:type="gramEnd"/>
      <w:r>
        <w:t>,  что  под  обработкой  персональных  данных</w:t>
      </w:r>
    </w:p>
    <w:p w:rsidR="00C3082F" w:rsidRDefault="00C3082F">
      <w:pPr>
        <w:pStyle w:val="ConsPlusNonformat"/>
        <w:jc w:val="both"/>
      </w:pPr>
      <w:r>
        <w:t xml:space="preserve">подразумеваются   любое   </w:t>
      </w:r>
      <w:proofErr w:type="gramStart"/>
      <w:r>
        <w:t>действие  (</w:t>
      </w:r>
      <w:proofErr w:type="gramEnd"/>
      <w:r>
        <w:t>операция)  или  совокупность  действий</w:t>
      </w:r>
    </w:p>
    <w:p w:rsidR="00C3082F" w:rsidRDefault="00C3082F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C3082F" w:rsidRDefault="00C3082F">
      <w:pPr>
        <w:pStyle w:val="ConsPlusNonformat"/>
        <w:jc w:val="both"/>
      </w:pPr>
      <w:r>
        <w:t>использования таких средств, с персональными данными, включая сбор, запись,</w:t>
      </w:r>
    </w:p>
    <w:p w:rsidR="00C3082F" w:rsidRDefault="00C3082F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C3082F" w:rsidRDefault="00C3082F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C3082F" w:rsidRDefault="00C3082F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уничтожение персональных</w:t>
      </w:r>
    </w:p>
    <w:p w:rsidR="00C3082F" w:rsidRDefault="00C3082F">
      <w:pPr>
        <w:pStyle w:val="ConsPlusNonformat"/>
        <w:jc w:val="both"/>
      </w:pPr>
      <w:r>
        <w:t>данных.</w:t>
      </w:r>
    </w:p>
    <w:p w:rsidR="00C3082F" w:rsidRDefault="00C3082F">
      <w:pPr>
        <w:pStyle w:val="ConsPlusNonformat"/>
        <w:jc w:val="both"/>
      </w:pPr>
      <w:r>
        <w:t>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(указать: согласен или не согласен)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r>
        <w:t>___________________________________________________________________________</w:t>
      </w:r>
    </w:p>
    <w:p w:rsidR="00C3082F" w:rsidRDefault="00C3082F">
      <w:pPr>
        <w:pStyle w:val="ConsPlusNonformat"/>
        <w:jc w:val="both"/>
      </w:pPr>
      <w:r>
        <w:t xml:space="preserve">             (дата, фамилия, имя, отчество, подпись заявителя)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r>
        <w:t xml:space="preserve">   Результат рассмотрения заявления прошу:</w:t>
      </w:r>
    </w:p>
    <w:p w:rsidR="00C3082F" w:rsidRDefault="00C3082F">
      <w:pPr>
        <w:pStyle w:val="ConsPlusNonformat"/>
        <w:jc w:val="both"/>
      </w:pPr>
      <w:r>
        <w:t>┌──┐</w:t>
      </w:r>
    </w:p>
    <w:p w:rsidR="00C3082F" w:rsidRDefault="00C3082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выдать на руки в ГАУ "Леноблгосэкспертиза"</w:t>
      </w:r>
    </w:p>
    <w:p w:rsidR="00C3082F" w:rsidRDefault="00C3082F">
      <w:pPr>
        <w:pStyle w:val="ConsPlusNonformat"/>
        <w:jc w:val="both"/>
      </w:pPr>
      <w:r>
        <w:t>├──┤</w:t>
      </w:r>
    </w:p>
    <w:p w:rsidR="00C3082F" w:rsidRDefault="00C3082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по почте</w:t>
      </w:r>
    </w:p>
    <w:p w:rsidR="00C3082F" w:rsidRDefault="00C3082F">
      <w:pPr>
        <w:pStyle w:val="ConsPlusNonformat"/>
        <w:jc w:val="both"/>
      </w:pPr>
      <w:r>
        <w:t>├──┤</w:t>
      </w:r>
    </w:p>
    <w:p w:rsidR="00C3082F" w:rsidRDefault="00C3082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в электронной форме в личный кабинет на ПГУ ЛО/ЕПГУ</w:t>
      </w:r>
    </w:p>
    <w:p w:rsidR="00C3082F" w:rsidRDefault="00C3082F">
      <w:pPr>
        <w:pStyle w:val="ConsPlusNonformat"/>
        <w:jc w:val="both"/>
      </w:pPr>
      <w:r>
        <w:t>└──┘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r>
        <w:t>Должность                              _______________    Фамилия, инициалы</w:t>
      </w:r>
    </w:p>
    <w:p w:rsidR="00C3082F" w:rsidRDefault="00C3082F">
      <w:pPr>
        <w:pStyle w:val="ConsPlusNonformat"/>
        <w:jc w:val="both"/>
      </w:pPr>
      <w:r>
        <w:t xml:space="preserve">(в случае если заявитель выступает     </w:t>
      </w:r>
      <w:proofErr w:type="gramStart"/>
      <w:r>
        <w:t xml:space="preserve">   (</w:t>
      </w:r>
      <w:proofErr w:type="gramEnd"/>
      <w:r>
        <w:t>подпись)</w:t>
      </w:r>
    </w:p>
    <w:p w:rsidR="00C3082F" w:rsidRDefault="00C3082F">
      <w:pPr>
        <w:pStyle w:val="ConsPlusNonformat"/>
        <w:jc w:val="both"/>
      </w:pPr>
      <w:r>
        <w:t>от имени юридического лица, органа</w:t>
      </w:r>
    </w:p>
    <w:p w:rsidR="00C3082F" w:rsidRDefault="00C3082F">
      <w:pPr>
        <w:pStyle w:val="ConsPlusNonformat"/>
        <w:jc w:val="both"/>
      </w:pPr>
      <w:r>
        <w:t>государственной власти, органа</w:t>
      </w:r>
    </w:p>
    <w:p w:rsidR="00C3082F" w:rsidRDefault="00C3082F">
      <w:pPr>
        <w:pStyle w:val="ConsPlusNonformat"/>
        <w:jc w:val="both"/>
      </w:pPr>
      <w:r>
        <w:t>местного самоуправления)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r>
        <w:t>"__" ________ 20__ г.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ind w:firstLine="540"/>
        <w:jc w:val="both"/>
      </w:pPr>
      <w:r>
        <w:t>--------------------------------</w:t>
      </w:r>
    </w:p>
    <w:p w:rsidR="00C3082F" w:rsidRDefault="00C3082F">
      <w:pPr>
        <w:pStyle w:val="ConsPlusNormal"/>
        <w:spacing w:before="280"/>
        <w:ind w:firstLine="540"/>
        <w:jc w:val="both"/>
      </w:pPr>
      <w:r>
        <w:t>&lt;1&gt; В случае если заявитель выступает от имени юридического лица, органа государственной власти, органа местного самоуправления, заявление оформляется на бланке юридического лица, органа государственной власти, органа местного самоуправления (при наличии).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right"/>
        <w:outlineLvl w:val="1"/>
      </w:pPr>
      <w:r>
        <w:t>Приложение 3</w:t>
      </w:r>
    </w:p>
    <w:p w:rsidR="00C3082F" w:rsidRDefault="00C3082F">
      <w:pPr>
        <w:pStyle w:val="ConsPlusNormal"/>
        <w:jc w:val="right"/>
      </w:pPr>
      <w:r>
        <w:t>к Административному регламенту</w:t>
      </w:r>
    </w:p>
    <w:p w:rsidR="00C3082F" w:rsidRDefault="00C3082F">
      <w:pPr>
        <w:pStyle w:val="ConsPlusNormal"/>
        <w:jc w:val="right"/>
      </w:pPr>
      <w:r>
        <w:t>предоставления на территории Ленинградской области</w:t>
      </w:r>
    </w:p>
    <w:p w:rsidR="00C3082F" w:rsidRDefault="00C3082F">
      <w:pPr>
        <w:pStyle w:val="ConsPlusNormal"/>
        <w:jc w:val="right"/>
      </w:pPr>
      <w:r>
        <w:t>государственным автономным учреждением "Управление</w:t>
      </w:r>
    </w:p>
    <w:p w:rsidR="00C3082F" w:rsidRDefault="00C3082F">
      <w:pPr>
        <w:pStyle w:val="ConsPlusNormal"/>
        <w:jc w:val="right"/>
      </w:pPr>
      <w:r>
        <w:t>государственной экспертизы Ленинградской области"</w:t>
      </w:r>
    </w:p>
    <w:p w:rsidR="00C3082F" w:rsidRDefault="00C3082F">
      <w:pPr>
        <w:pStyle w:val="ConsPlusNormal"/>
        <w:jc w:val="right"/>
      </w:pPr>
      <w:r>
        <w:t>государственной услуги по предоставлению сведений,</w:t>
      </w:r>
    </w:p>
    <w:p w:rsidR="00C3082F" w:rsidRDefault="00C3082F">
      <w:pPr>
        <w:pStyle w:val="ConsPlusNormal"/>
        <w:jc w:val="right"/>
      </w:pPr>
      <w:r>
        <w:t>содержащихся в реестре выданных заключений</w:t>
      </w:r>
    </w:p>
    <w:p w:rsidR="00C3082F" w:rsidRDefault="00C3082F">
      <w:pPr>
        <w:pStyle w:val="ConsPlusNormal"/>
        <w:jc w:val="right"/>
      </w:pPr>
      <w:r>
        <w:t>государственной экспертизы проектной документации</w:t>
      </w:r>
    </w:p>
    <w:p w:rsidR="00C3082F" w:rsidRDefault="00C3082F">
      <w:pPr>
        <w:pStyle w:val="ConsPlusNormal"/>
        <w:jc w:val="right"/>
      </w:pPr>
      <w:r>
        <w:t>и результатов инженерных изысканий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nformat"/>
        <w:jc w:val="both"/>
      </w:pPr>
      <w:r>
        <w:t xml:space="preserve">                   Государственное автономное учреждение</w:t>
      </w:r>
    </w:p>
    <w:p w:rsidR="00C3082F" w:rsidRDefault="00C3082F">
      <w:pPr>
        <w:pStyle w:val="ConsPlusNonformat"/>
        <w:jc w:val="both"/>
      </w:pPr>
      <w:r>
        <w:t xml:space="preserve">       "Управление государственной экспертизы Ленинградской области"</w:t>
      </w:r>
    </w:p>
    <w:p w:rsidR="00C3082F" w:rsidRDefault="00C3082F">
      <w:pPr>
        <w:pStyle w:val="ConsPlusNonformat"/>
        <w:jc w:val="both"/>
      </w:pPr>
      <w:r>
        <w:t>---------------------------------------------------------------------------</w:t>
      </w:r>
    </w:p>
    <w:p w:rsidR="00C3082F" w:rsidRDefault="00C3082F">
      <w:pPr>
        <w:pStyle w:val="ConsPlusNonformat"/>
        <w:jc w:val="both"/>
      </w:pPr>
      <w:r>
        <w:t xml:space="preserve">    195112, Санкт-Петербург, Малоохтинский пр., дом 68, лит. А, оф. 311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r>
        <w:t>_____________ г.                                    N _____________________</w:t>
      </w:r>
    </w:p>
    <w:p w:rsidR="00C3082F" w:rsidRDefault="00C3082F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                             (номер выписки)</w:t>
      </w:r>
    </w:p>
    <w:p w:rsidR="00C3082F" w:rsidRDefault="00C3082F">
      <w:pPr>
        <w:pStyle w:val="ConsPlusNonformat"/>
        <w:jc w:val="both"/>
      </w:pPr>
    </w:p>
    <w:p w:rsidR="00C3082F" w:rsidRDefault="00C3082F">
      <w:pPr>
        <w:pStyle w:val="ConsPlusNonformat"/>
        <w:jc w:val="both"/>
      </w:pPr>
      <w:bookmarkStart w:id="14" w:name="P475"/>
      <w:bookmarkEnd w:id="14"/>
      <w:r>
        <w:t xml:space="preserve">                                  ВЫПИСКА</w:t>
      </w:r>
    </w:p>
    <w:p w:rsidR="00C3082F" w:rsidRDefault="00C3082F">
      <w:pPr>
        <w:pStyle w:val="ConsPlusNonformat"/>
        <w:jc w:val="both"/>
      </w:pPr>
      <w:r>
        <w:t xml:space="preserve">         из Реестра выданных заключений государственной экспертизы</w:t>
      </w:r>
    </w:p>
    <w:p w:rsidR="00C3082F" w:rsidRDefault="00C3082F">
      <w:pPr>
        <w:pStyle w:val="ConsPlusNonformat"/>
        <w:jc w:val="both"/>
      </w:pPr>
      <w:r>
        <w:t xml:space="preserve">         проектной документации и результатов инженерных изысканий</w:t>
      </w:r>
    </w:p>
    <w:p w:rsidR="00C3082F" w:rsidRDefault="00C308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3628"/>
      </w:tblGrid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Почтовый (строительный) адрес объекта (кадастровый номер земельного участка)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Технико-экономические характеристики объекта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Застройщик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Заказчик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Материалы, в отношении которых выдано заключение государственной экспертизы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Исполнители работ по подготовке документации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Результат заключения государственной экспертизы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lastRenderedPageBreak/>
              <w:t>Дата выдачи заключения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  <w:tr w:rsidR="00C3082F">
        <w:tc>
          <w:tcPr>
            <w:tcW w:w="5442" w:type="dxa"/>
          </w:tcPr>
          <w:p w:rsidR="00C3082F" w:rsidRDefault="00C3082F">
            <w:pPr>
              <w:pStyle w:val="ConsPlusNormal"/>
            </w:pPr>
            <w:r>
              <w:t>Иные сведения</w:t>
            </w:r>
          </w:p>
        </w:tc>
        <w:tc>
          <w:tcPr>
            <w:tcW w:w="3628" w:type="dxa"/>
          </w:tcPr>
          <w:p w:rsidR="00C3082F" w:rsidRDefault="00C3082F">
            <w:pPr>
              <w:pStyle w:val="ConsPlusNormal"/>
            </w:pPr>
          </w:p>
        </w:tc>
      </w:tr>
    </w:tbl>
    <w:p w:rsidR="00C3082F" w:rsidRDefault="00C3082F">
      <w:pPr>
        <w:pStyle w:val="ConsPlusNormal"/>
        <w:jc w:val="both"/>
      </w:pPr>
    </w:p>
    <w:p w:rsidR="00C3082F" w:rsidRDefault="00C3082F">
      <w:pPr>
        <w:pStyle w:val="ConsPlusNonformat"/>
        <w:jc w:val="both"/>
      </w:pPr>
      <w:r>
        <w:t>_________________________  ___________   __________________________________</w:t>
      </w:r>
    </w:p>
    <w:p w:rsidR="00C3082F" w:rsidRDefault="00C3082F">
      <w:pPr>
        <w:pStyle w:val="ConsPlusNonformat"/>
        <w:jc w:val="both"/>
      </w:pPr>
      <w:r>
        <w:t xml:space="preserve"> (наименование </w:t>
      </w:r>
      <w:proofErr w:type="gramStart"/>
      <w:r>
        <w:t xml:space="preserve">должности)   </w:t>
      </w:r>
      <w:proofErr w:type="gramEnd"/>
      <w:r>
        <w:t>(подпись)    (фамилия, инициалы Уполномоченного</w:t>
      </w:r>
    </w:p>
    <w:p w:rsidR="00C3082F" w:rsidRDefault="00C3082F">
      <w:pPr>
        <w:pStyle w:val="ConsPlusNonformat"/>
        <w:jc w:val="both"/>
      </w:pPr>
      <w:r>
        <w:t xml:space="preserve">                                                   должностного лица)</w:t>
      </w: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jc w:val="both"/>
      </w:pPr>
    </w:p>
    <w:p w:rsidR="00C3082F" w:rsidRDefault="00C308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BBF" w:rsidRDefault="00EE1BBF">
      <w:bookmarkStart w:id="15" w:name="_GoBack"/>
      <w:bookmarkEnd w:id="15"/>
    </w:p>
    <w:sectPr w:rsidR="00EE1BBF" w:rsidSect="006A5F0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2F"/>
    <w:rsid w:val="003D00B0"/>
    <w:rsid w:val="00842593"/>
    <w:rsid w:val="008F522A"/>
    <w:rsid w:val="00C3082F"/>
    <w:rsid w:val="00E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838DD-9C03-474A-9BA5-133D853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93"/>
    <w:rPr>
      <w:rFonts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82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C3082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082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3082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21246&amp;dst=100012" TargetMode="External"/><Relationship Id="rId21" Type="http://schemas.openxmlformats.org/officeDocument/2006/relationships/hyperlink" Target="https://login.consultant.ru/link/?req=doc&amp;base=SPB&amp;n=250475&amp;dst=100030" TargetMode="External"/><Relationship Id="rId42" Type="http://schemas.openxmlformats.org/officeDocument/2006/relationships/hyperlink" Target="https://login.consultant.ru/link/?req=doc&amp;base=SPB&amp;n=303958&amp;dst=100030" TargetMode="External"/><Relationship Id="rId47" Type="http://schemas.openxmlformats.org/officeDocument/2006/relationships/hyperlink" Target="https://login.consultant.ru/link/?req=doc&amp;base=SPB&amp;n=303958&amp;dst=100046" TargetMode="External"/><Relationship Id="rId63" Type="http://schemas.openxmlformats.org/officeDocument/2006/relationships/hyperlink" Target="https://login.consultant.ru/link/?req=doc&amp;base=SPB&amp;n=215610&amp;dst=10001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250475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www.gosuslugi.ru" TargetMode="External"/><Relationship Id="rId29" Type="http://schemas.openxmlformats.org/officeDocument/2006/relationships/hyperlink" Target="https://login.consultant.ru/link/?req=doc&amp;base=LAW&amp;n=494996&amp;dst=290" TargetMode="External"/><Relationship Id="rId11" Type="http://schemas.openxmlformats.org/officeDocument/2006/relationships/hyperlink" Target="https://login.consultant.ru/link/?req=doc&amp;base=SPB&amp;n=221246&amp;dst=100005" TargetMode="External"/><Relationship Id="rId24" Type="http://schemas.openxmlformats.org/officeDocument/2006/relationships/hyperlink" Target="https://login.consultant.ru/link/?req=doc&amp;base=SPB&amp;n=221246&amp;dst=100009" TargetMode="External"/><Relationship Id="rId32" Type="http://schemas.openxmlformats.org/officeDocument/2006/relationships/hyperlink" Target="https://login.consultant.ru/link/?req=doc&amp;base=SPB&amp;n=221246&amp;dst=100016" TargetMode="External"/><Relationship Id="rId37" Type="http://schemas.openxmlformats.org/officeDocument/2006/relationships/hyperlink" Target="https://login.consultant.ru/link/?req=doc&amp;base=SPB&amp;n=221246&amp;dst=100029" TargetMode="External"/><Relationship Id="rId40" Type="http://schemas.openxmlformats.org/officeDocument/2006/relationships/hyperlink" Target="https://login.consultant.ru/link/?req=doc&amp;base=LAW&amp;n=442096" TargetMode="External"/><Relationship Id="rId45" Type="http://schemas.openxmlformats.org/officeDocument/2006/relationships/hyperlink" Target="https://login.consultant.ru/link/?req=doc&amp;base=SPB&amp;n=303958&amp;dst=100039" TargetMode="External"/><Relationship Id="rId53" Type="http://schemas.openxmlformats.org/officeDocument/2006/relationships/hyperlink" Target="https://login.consultant.ru/link/?req=doc&amp;base=SPB&amp;n=221246&amp;dst=100036" TargetMode="External"/><Relationship Id="rId58" Type="http://schemas.openxmlformats.org/officeDocument/2006/relationships/hyperlink" Target="https://login.consultant.ru/link/?req=doc&amp;base=SPB&amp;n=215610&amp;dst=100010" TargetMode="External"/><Relationship Id="rId66" Type="http://schemas.openxmlformats.org/officeDocument/2006/relationships/hyperlink" Target="https://login.consultant.ru/link/?req=doc&amp;base=SPB&amp;n=221246&amp;dst=100048" TargetMode="External"/><Relationship Id="rId5" Type="http://schemas.openxmlformats.org/officeDocument/2006/relationships/hyperlink" Target="https://login.consultant.ru/link/?req=doc&amp;base=SPB&amp;n=215610&amp;dst=100005" TargetMode="External"/><Relationship Id="rId61" Type="http://schemas.openxmlformats.org/officeDocument/2006/relationships/hyperlink" Target="https://login.consultant.ru/link/?req=doc&amp;base=LAW&amp;n=494996&amp;dst=112" TargetMode="External"/><Relationship Id="rId19" Type="http://schemas.openxmlformats.org/officeDocument/2006/relationships/hyperlink" Target="https://login.consultant.ru/link/?req=doc&amp;base=SPB&amp;n=250475&amp;dst=100028" TargetMode="External"/><Relationship Id="rId14" Type="http://schemas.openxmlformats.org/officeDocument/2006/relationships/hyperlink" Target="www.loexp.ru" TargetMode="External"/><Relationship Id="rId22" Type="http://schemas.openxmlformats.org/officeDocument/2006/relationships/hyperlink" Target="https://login.consultant.ru/link/?req=doc&amp;base=SPB&amp;n=250475&amp;dst=100032" TargetMode="External"/><Relationship Id="rId27" Type="http://schemas.openxmlformats.org/officeDocument/2006/relationships/hyperlink" Target="https://login.consultant.ru/link/?req=doc&amp;base=LAW&amp;n=494996&amp;dst=43" TargetMode="External"/><Relationship Id="rId30" Type="http://schemas.openxmlformats.org/officeDocument/2006/relationships/hyperlink" Target="https://login.consultant.ru/link/?req=doc&amp;base=LAW&amp;n=494996&amp;dst=359" TargetMode="External"/><Relationship Id="rId35" Type="http://schemas.openxmlformats.org/officeDocument/2006/relationships/hyperlink" Target="https://login.consultant.ru/link/?req=doc&amp;base=SPB&amp;n=250475&amp;dst=100037" TargetMode="External"/><Relationship Id="rId43" Type="http://schemas.openxmlformats.org/officeDocument/2006/relationships/hyperlink" Target="https://login.consultant.ru/link/?req=doc&amp;base=SPB&amp;n=250475&amp;dst=100037" TargetMode="External"/><Relationship Id="rId48" Type="http://schemas.openxmlformats.org/officeDocument/2006/relationships/hyperlink" Target="https://login.consultant.ru/link/?req=doc&amp;base=SPB&amp;n=303958&amp;dst=100047" TargetMode="External"/><Relationship Id="rId56" Type="http://schemas.openxmlformats.org/officeDocument/2006/relationships/hyperlink" Target="https://login.consultant.ru/link/?req=doc&amp;base=SPB&amp;n=250475&amp;dst=100041" TargetMode="External"/><Relationship Id="rId64" Type="http://schemas.openxmlformats.org/officeDocument/2006/relationships/hyperlink" Target="https://login.consultant.ru/link/?req=doc&amp;base=SPB&amp;n=215610&amp;dst=10001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SPB&amp;n=303958&amp;dst=100029" TargetMode="External"/><Relationship Id="rId51" Type="http://schemas.openxmlformats.org/officeDocument/2006/relationships/hyperlink" Target="https://login.consultant.ru/link/?req=doc&amp;base=SPB&amp;n=215610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50475&amp;dst=100027" TargetMode="External"/><Relationship Id="rId17" Type="http://schemas.openxmlformats.org/officeDocument/2006/relationships/hyperlink" Target="https://login.consultant.ru/link/?req=doc&amp;base=SPB&amp;n=221246&amp;dst=100006" TargetMode="External"/><Relationship Id="rId25" Type="http://schemas.openxmlformats.org/officeDocument/2006/relationships/hyperlink" Target="www.loexp.ru" TargetMode="External"/><Relationship Id="rId33" Type="http://schemas.openxmlformats.org/officeDocument/2006/relationships/hyperlink" Target="https://login.consultant.ru/link/?req=doc&amp;base=SPB&amp;n=215610&amp;dst=100007" TargetMode="External"/><Relationship Id="rId38" Type="http://schemas.openxmlformats.org/officeDocument/2006/relationships/hyperlink" Target="https://login.consultant.ru/link/?req=doc&amp;base=LAW&amp;n=494996" TargetMode="External"/><Relationship Id="rId46" Type="http://schemas.openxmlformats.org/officeDocument/2006/relationships/hyperlink" Target="https://login.consultant.ru/link/?req=doc&amp;base=SPB&amp;n=303958&amp;dst=100041" TargetMode="External"/><Relationship Id="rId59" Type="http://schemas.openxmlformats.org/officeDocument/2006/relationships/hyperlink" Target="https://login.consultant.ru/link/?req=doc&amp;base=LAW&amp;n=494996&amp;dst=290" TargetMode="External"/><Relationship Id="rId67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https://login.consultant.ru/link/?req=doc&amp;base=LAW&amp;n=483355&amp;dst=100218" TargetMode="External"/><Relationship Id="rId41" Type="http://schemas.openxmlformats.org/officeDocument/2006/relationships/hyperlink" Target="https://login.consultant.ru/link/?req=doc&amp;base=SPB&amp;n=221246&amp;dst=100031" TargetMode="External"/><Relationship Id="rId54" Type="http://schemas.openxmlformats.org/officeDocument/2006/relationships/hyperlink" Target="https://login.consultant.ru/link/?req=doc&amp;base=SPB&amp;n=221246&amp;dst=100036" TargetMode="External"/><Relationship Id="rId62" Type="http://schemas.openxmlformats.org/officeDocument/2006/relationships/hyperlink" Target="https://login.consultant.ru/link/?req=doc&amp;base=LAW&amp;n=494996&amp;dst=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1246&amp;dst=100005" TargetMode="External"/><Relationship Id="rId15" Type="http://schemas.openxmlformats.org/officeDocument/2006/relationships/hyperlink" Target="www.gu.lenobl.ru" TargetMode="External"/><Relationship Id="rId23" Type="http://schemas.openxmlformats.org/officeDocument/2006/relationships/hyperlink" Target="www.loexp.ru" TargetMode="External"/><Relationship Id="rId28" Type="http://schemas.openxmlformats.org/officeDocument/2006/relationships/hyperlink" Target="https://login.consultant.ru/link/?req=doc&amp;base=LAW&amp;n=494996&amp;dst=100056" TargetMode="External"/><Relationship Id="rId36" Type="http://schemas.openxmlformats.org/officeDocument/2006/relationships/hyperlink" Target="https://login.consultant.ru/link/?req=doc&amp;base=SPB&amp;n=221246&amp;dst=100024" TargetMode="External"/><Relationship Id="rId49" Type="http://schemas.openxmlformats.org/officeDocument/2006/relationships/hyperlink" Target="https://login.consultant.ru/link/?req=doc&amp;base=SPB&amp;n=303958&amp;dst=100050" TargetMode="External"/><Relationship Id="rId57" Type="http://schemas.openxmlformats.org/officeDocument/2006/relationships/hyperlink" Target="https://login.consultant.ru/link/?req=doc&amp;base=SPB&amp;n=221246&amp;dst=100042" TargetMode="External"/><Relationship Id="rId10" Type="http://schemas.openxmlformats.org/officeDocument/2006/relationships/hyperlink" Target="https://login.consultant.ru/link/?req=doc&amp;base=SPB&amp;n=215610&amp;dst=100005" TargetMode="External"/><Relationship Id="rId31" Type="http://schemas.openxmlformats.org/officeDocument/2006/relationships/hyperlink" Target="https://login.consultant.ru/link/?req=doc&amp;base=SPB&amp;n=250475&amp;dst=100035" TargetMode="External"/><Relationship Id="rId44" Type="http://schemas.openxmlformats.org/officeDocument/2006/relationships/hyperlink" Target="https://login.consultant.ru/link/?req=doc&amp;base=SPB&amp;n=303958&amp;dst=100032" TargetMode="External"/><Relationship Id="rId52" Type="http://schemas.openxmlformats.org/officeDocument/2006/relationships/hyperlink" Target="https://login.consultant.ru/link/?req=doc&amp;base=SPB&amp;n=221246&amp;dst=100036" TargetMode="External"/><Relationship Id="rId60" Type="http://schemas.openxmlformats.org/officeDocument/2006/relationships/hyperlink" Target="https://login.consultant.ru/link/?req=doc&amp;base=SPB&amp;n=215610&amp;dst=100011" TargetMode="External"/><Relationship Id="rId65" Type="http://schemas.openxmlformats.org/officeDocument/2006/relationships/hyperlink" Target="https://login.consultant.ru/link/?req=doc&amp;base=SPB&amp;n=250475&amp;dst=1000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93107&amp;dst=100291" TargetMode="External"/><Relationship Id="rId13" Type="http://schemas.openxmlformats.org/officeDocument/2006/relationships/hyperlink" Target="https://login.consultant.ru/link/?req=doc&amp;base=SPB&amp;n=303958&amp;dst=100029" TargetMode="External"/><Relationship Id="rId18" Type="http://schemas.openxmlformats.org/officeDocument/2006/relationships/hyperlink" Target="www.loexp.ru" TargetMode="External"/><Relationship Id="rId39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hyperlink" Target="https://login.consultant.ru/link/?req=doc&amp;base=SPB&amp;n=250475&amp;dst=100037" TargetMode="External"/><Relationship Id="rId50" Type="http://schemas.openxmlformats.org/officeDocument/2006/relationships/hyperlink" Target="https://login.consultant.ru/link/?req=doc&amp;base=SPB&amp;n=221246&amp;dst=100032" TargetMode="External"/><Relationship Id="rId55" Type="http://schemas.openxmlformats.org/officeDocument/2006/relationships/hyperlink" Target="https://login.consultant.ru/link/?req=doc&amp;base=SPB&amp;n=250475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9897</Words>
  <Characters>56414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Иценко Анастасия Олеговна</dc:creator>
  <cp:keywords/>
  <dc:description/>
  <cp:lastModifiedBy>Иценко Анастасия Олеговна</cp:lastModifiedBy>
  <cp:revision>1</cp:revision>
  <dcterms:created xsi:type="dcterms:W3CDTF">2025-01-29T13:33:00Z</dcterms:created>
  <dcterms:modified xsi:type="dcterms:W3CDTF">2025-01-29T13:34:00Z</dcterms:modified>
</cp:coreProperties>
</file>