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35" w:rsidRDefault="00D84435" w:rsidP="00D84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о результатах осуществления деятельности департамента государственного строительного надзора комитета государственного строительного надзора и государственной экспертизы Ленинградской области</w:t>
      </w:r>
      <w:r w:rsidRPr="00D8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итогам 2024 года</w:t>
      </w:r>
    </w:p>
    <w:p w:rsidR="00D84435" w:rsidRDefault="00D84435" w:rsidP="0041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98F" w:rsidRDefault="00D84435" w:rsidP="00E22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Евгений Петрович, Андрей Васильевич, уважаемые коллеги.</w:t>
      </w:r>
    </w:p>
    <w:p w:rsidR="00D84435" w:rsidRDefault="00D84435" w:rsidP="00E22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5C7" w:rsidRDefault="00D84435" w:rsidP="00E22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>Департамент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435">
        <w:rPr>
          <w:rFonts w:ascii="Times New Roman" w:hAnsi="Times New Roman" w:cs="Times New Roman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5C7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Комитета и представлен: </w:t>
      </w:r>
    </w:p>
    <w:p w:rsidR="00D84435" w:rsidRPr="008D25C7" w:rsidRDefault="008D25C7" w:rsidP="00E22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4890CE"/>
        </w:rPr>
      </w:pPr>
      <w:r w:rsidRPr="008D25C7">
        <w:rPr>
          <w:rFonts w:ascii="Times New Roman" w:hAnsi="Times New Roman" w:cs="Times New Roman"/>
          <w:color w:val="FFFFFF"/>
          <w:sz w:val="28"/>
          <w:szCs w:val="28"/>
          <w:shd w:val="clear" w:color="auto" w:fill="4890CE"/>
        </w:rPr>
        <w:t>Отделом надзора за строительством зданий и сооружений;</w:t>
      </w:r>
    </w:p>
    <w:p w:rsidR="008D25C7" w:rsidRPr="008D25C7" w:rsidRDefault="008D25C7" w:rsidP="00E22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4890CE"/>
        </w:rPr>
      </w:pPr>
      <w:r w:rsidRPr="008D25C7">
        <w:rPr>
          <w:rFonts w:ascii="Times New Roman" w:hAnsi="Times New Roman" w:cs="Times New Roman"/>
          <w:color w:val="FFFFFF"/>
          <w:sz w:val="28"/>
          <w:szCs w:val="28"/>
          <w:shd w:val="clear" w:color="auto" w:fill="4890CE"/>
        </w:rPr>
        <w:t>Сектором экологического и санитарно-эпидемиологического надзора;</w:t>
      </w:r>
    </w:p>
    <w:p w:rsidR="008D25C7" w:rsidRPr="008D25C7" w:rsidRDefault="008D25C7" w:rsidP="00E22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5C7">
        <w:rPr>
          <w:rFonts w:ascii="Times New Roman" w:hAnsi="Times New Roman" w:cs="Times New Roman"/>
          <w:color w:val="FFFFFF"/>
          <w:sz w:val="28"/>
          <w:szCs w:val="28"/>
          <w:shd w:val="clear" w:color="auto" w:fill="4890CE"/>
        </w:rPr>
        <w:t>Сектором пожарного надзора</w:t>
      </w:r>
    </w:p>
    <w:p w:rsidR="008D25C7" w:rsidRDefault="008D25C7" w:rsidP="008D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D25C7" w:rsidRPr="008D25C7" w:rsidRDefault="008D25C7" w:rsidP="008D25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25C7">
        <w:rPr>
          <w:rFonts w:ascii="Times New Roman" w:hAnsi="Times New Roman"/>
          <w:b/>
          <w:bCs/>
          <w:sz w:val="28"/>
          <w:szCs w:val="28"/>
        </w:rPr>
        <w:t>Слайд 3</w:t>
      </w:r>
    </w:p>
    <w:p w:rsidR="00FC318D" w:rsidRPr="00E165DC" w:rsidRDefault="00F20989" w:rsidP="00FC318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5DC">
        <w:rPr>
          <w:rFonts w:ascii="Times New Roman" w:hAnsi="Times New Roman"/>
          <w:sz w:val="28"/>
          <w:szCs w:val="28"/>
        </w:rPr>
        <w:t xml:space="preserve">В целях решения задачи по предупреждению, выявлению и пресечению допущенных нарушений законодательства о градостроительной деятельности, </w:t>
      </w:r>
      <w:r w:rsidR="008D25C7">
        <w:rPr>
          <w:rFonts w:ascii="Times New Roman" w:hAnsi="Times New Roman"/>
          <w:sz w:val="28"/>
          <w:szCs w:val="28"/>
        </w:rPr>
        <w:t xml:space="preserve">и </w:t>
      </w:r>
      <w:r w:rsidRPr="00E165DC">
        <w:rPr>
          <w:rFonts w:ascii="Times New Roman" w:hAnsi="Times New Roman"/>
          <w:sz w:val="28"/>
          <w:szCs w:val="28"/>
        </w:rPr>
        <w:t>проектной документации в 202</w:t>
      </w:r>
      <w:r w:rsidR="00011F57" w:rsidRPr="00E165DC">
        <w:rPr>
          <w:rFonts w:ascii="Times New Roman" w:hAnsi="Times New Roman"/>
          <w:sz w:val="28"/>
          <w:szCs w:val="28"/>
        </w:rPr>
        <w:t>4</w:t>
      </w:r>
      <w:r w:rsidRPr="00E165DC">
        <w:rPr>
          <w:rFonts w:ascii="Times New Roman" w:hAnsi="Times New Roman"/>
          <w:sz w:val="28"/>
          <w:szCs w:val="28"/>
        </w:rPr>
        <w:t xml:space="preserve"> год</w:t>
      </w:r>
      <w:r w:rsidR="00A32710" w:rsidRPr="00E165DC">
        <w:rPr>
          <w:rFonts w:ascii="Times New Roman" w:hAnsi="Times New Roman"/>
          <w:sz w:val="28"/>
          <w:szCs w:val="28"/>
        </w:rPr>
        <w:t>у</w:t>
      </w:r>
      <w:r w:rsidRPr="00E165DC">
        <w:rPr>
          <w:rFonts w:ascii="Times New Roman" w:hAnsi="Times New Roman"/>
          <w:sz w:val="28"/>
          <w:szCs w:val="28"/>
        </w:rPr>
        <w:t xml:space="preserve"> региональный государственный строительный надзор на территории Ленинградской области осуществлялся в отношении </w:t>
      </w:r>
      <w:r w:rsidR="00B24659" w:rsidRPr="008D25C7">
        <w:rPr>
          <w:rFonts w:ascii="Times New Roman" w:hAnsi="Times New Roman"/>
          <w:b/>
          <w:bCs/>
          <w:color w:val="000000" w:themeColor="text1"/>
          <w:sz w:val="32"/>
          <w:szCs w:val="32"/>
        </w:rPr>
        <w:t>7</w:t>
      </w:r>
      <w:r w:rsidR="00011F57" w:rsidRPr="008D25C7">
        <w:rPr>
          <w:rFonts w:ascii="Times New Roman" w:hAnsi="Times New Roman"/>
          <w:b/>
          <w:bCs/>
          <w:color w:val="000000" w:themeColor="text1"/>
          <w:sz w:val="32"/>
          <w:szCs w:val="32"/>
        </w:rPr>
        <w:t>76</w:t>
      </w:r>
      <w:r w:rsidRPr="008D25C7">
        <w:rPr>
          <w:rFonts w:ascii="Times New Roman" w:hAnsi="Times New Roman"/>
          <w:b/>
          <w:bCs/>
          <w:sz w:val="32"/>
          <w:szCs w:val="32"/>
        </w:rPr>
        <w:t xml:space="preserve"> объект</w:t>
      </w:r>
      <w:r w:rsidR="00D84435" w:rsidRPr="008D25C7">
        <w:rPr>
          <w:rFonts w:ascii="Times New Roman" w:hAnsi="Times New Roman"/>
          <w:b/>
          <w:bCs/>
          <w:sz w:val="32"/>
          <w:szCs w:val="32"/>
        </w:rPr>
        <w:t>ов</w:t>
      </w:r>
      <w:r w:rsidRPr="00E165DC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FC318D">
        <w:rPr>
          <w:rFonts w:ascii="Times New Roman" w:hAnsi="Times New Roman"/>
          <w:sz w:val="28"/>
          <w:szCs w:val="28"/>
        </w:rPr>
        <w:t>. По сравнению</w:t>
      </w:r>
      <w:r w:rsidRPr="00E165DC">
        <w:rPr>
          <w:rFonts w:ascii="Times New Roman" w:hAnsi="Times New Roman"/>
          <w:sz w:val="28"/>
          <w:szCs w:val="28"/>
        </w:rPr>
        <w:t xml:space="preserve"> </w:t>
      </w:r>
      <w:r w:rsidR="00FC318D">
        <w:rPr>
          <w:rFonts w:ascii="Times New Roman" w:hAnsi="Times New Roman"/>
          <w:sz w:val="28"/>
          <w:szCs w:val="28"/>
        </w:rPr>
        <w:t xml:space="preserve">с </w:t>
      </w:r>
      <w:r w:rsidR="00FC318D" w:rsidRPr="00E165DC">
        <w:rPr>
          <w:rFonts w:ascii="Times New Roman" w:hAnsi="Times New Roman"/>
          <w:color w:val="000000" w:themeColor="text1"/>
          <w:sz w:val="28"/>
          <w:szCs w:val="28"/>
        </w:rPr>
        <w:t>2023 год</w:t>
      </w:r>
      <w:r w:rsidR="00FC318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FC318D"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18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C318D" w:rsidRPr="00E165DC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FC318D">
        <w:rPr>
          <w:rFonts w:ascii="Times New Roman" w:hAnsi="Times New Roman"/>
          <w:color w:val="000000" w:themeColor="text1"/>
          <w:sz w:val="28"/>
          <w:szCs w:val="28"/>
        </w:rPr>
        <w:t>ние произошло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11F57" w:rsidRPr="00E165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24659" w:rsidRPr="00E165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11F57" w:rsidRPr="00E165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FC318D">
        <w:rPr>
          <w:rFonts w:ascii="Times New Roman" w:hAnsi="Times New Roman"/>
          <w:color w:val="000000" w:themeColor="text1"/>
          <w:sz w:val="28"/>
          <w:szCs w:val="28"/>
        </w:rPr>
        <w:t xml:space="preserve">. В 2023 г. </w:t>
      </w:r>
      <w:r w:rsidR="006716B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C318D">
        <w:rPr>
          <w:rFonts w:ascii="Times New Roman" w:hAnsi="Times New Roman"/>
          <w:color w:val="000000" w:themeColor="text1"/>
          <w:sz w:val="28"/>
          <w:szCs w:val="28"/>
        </w:rPr>
        <w:t xml:space="preserve">онтрольно-надзорные мероприятия проводились в отношении </w:t>
      </w:r>
      <w:r w:rsidR="00011F57" w:rsidRPr="00FC318D">
        <w:rPr>
          <w:rFonts w:ascii="Times New Roman" w:hAnsi="Times New Roman"/>
          <w:b/>
          <w:bCs/>
          <w:color w:val="000000" w:themeColor="text1"/>
          <w:sz w:val="32"/>
          <w:szCs w:val="32"/>
        </w:rPr>
        <w:t>793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B24659" w:rsidRPr="00E165D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строительства.</w:t>
      </w:r>
      <w:r w:rsidR="00FC318D" w:rsidRPr="00FC3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18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C318D" w:rsidRPr="00E165DC">
        <w:rPr>
          <w:rFonts w:ascii="Times New Roman" w:hAnsi="Times New Roman"/>
          <w:color w:val="000000" w:themeColor="text1"/>
          <w:sz w:val="28"/>
          <w:szCs w:val="28"/>
        </w:rPr>
        <w:t>енденция числового уменьшения количества объектов происходит из-за их укрупнения</w:t>
      </w:r>
      <w:r w:rsidR="00FC318D" w:rsidRPr="00E165DC">
        <w:rPr>
          <w:rFonts w:ascii="Times New Roman" w:hAnsi="Times New Roman"/>
          <w:sz w:val="28"/>
          <w:szCs w:val="28"/>
        </w:rPr>
        <w:t xml:space="preserve"> при реализации проектов жилищного назначения. Зачастую в состав одного объекта капитального строительства входит несколько многоэтажных многоквартирных корпусов, здание детского дошкольного учреждения, подземный паркинг для автомобилей, встроенно-пристроенные объекты различного назначения: от медицинских центров и офисов до объектов торговли и физкультурно-оздоровительных комплексов.</w:t>
      </w:r>
    </w:p>
    <w:p w:rsidR="00F20989" w:rsidRPr="00E165DC" w:rsidRDefault="00F20989" w:rsidP="008D25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40C" w:rsidRDefault="00C5040C" w:rsidP="00C5040C">
      <w:pPr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040C" w:rsidRPr="00C5040C" w:rsidRDefault="00C5040C" w:rsidP="00C5040C">
      <w:pPr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Pr="00C5040C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Слайд 4</w:t>
      </w:r>
    </w:p>
    <w:p w:rsidR="00445E30" w:rsidRDefault="00F20989" w:rsidP="00C504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6716B0">
        <w:rPr>
          <w:rFonts w:ascii="Times New Roman" w:hAnsi="Times New Roman"/>
          <w:color w:val="000000" w:themeColor="text1"/>
          <w:sz w:val="28"/>
          <w:szCs w:val="28"/>
        </w:rPr>
        <w:t xml:space="preserve">своему 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назначению объекты, </w:t>
      </w:r>
      <w:r w:rsidR="006716B0">
        <w:rPr>
          <w:rFonts w:ascii="Times New Roman" w:hAnsi="Times New Roman"/>
          <w:color w:val="000000" w:themeColor="text1"/>
          <w:sz w:val="28"/>
          <w:szCs w:val="28"/>
        </w:rPr>
        <w:t>в отношении ко</w:t>
      </w:r>
      <w:r w:rsidR="00D51646">
        <w:rPr>
          <w:rFonts w:ascii="Times New Roman" w:hAnsi="Times New Roman"/>
          <w:color w:val="000000" w:themeColor="text1"/>
          <w:sz w:val="28"/>
          <w:szCs w:val="28"/>
        </w:rPr>
        <w:t>торых проводились</w:t>
      </w:r>
      <w:r w:rsidR="006716B0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контрольно-надзорные мероприятия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, распределились следующим образом: </w:t>
      </w:r>
    </w:p>
    <w:p w:rsidR="00445E30" w:rsidRDefault="00445E30" w:rsidP="00C504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E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="00F20989" w:rsidRPr="00445E30">
        <w:rPr>
          <w:rFonts w:ascii="Times New Roman" w:hAnsi="Times New Roman"/>
          <w:b/>
          <w:bCs/>
          <w:color w:val="000000" w:themeColor="text1"/>
          <w:sz w:val="28"/>
          <w:szCs w:val="28"/>
        </w:rPr>
        <w:t>32</w:t>
      </w:r>
      <w:r w:rsidR="00011F57" w:rsidRPr="00445E30">
        <w:rPr>
          <w:rFonts w:ascii="Times New Roman" w:hAnsi="Times New Roman"/>
          <w:b/>
          <w:bCs/>
          <w:color w:val="000000" w:themeColor="text1"/>
          <w:sz w:val="28"/>
          <w:szCs w:val="28"/>
        </w:rPr>
        <w:t>0</w:t>
      </w:r>
      <w:r w:rsidR="00F20989"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жилищного строительства, </w:t>
      </w:r>
    </w:p>
    <w:p w:rsidR="00731FD7" w:rsidRPr="00E165DC" w:rsidRDefault="00445E30" w:rsidP="00C504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11F57" w:rsidRPr="00445E30">
        <w:rPr>
          <w:rFonts w:ascii="Times New Roman" w:hAnsi="Times New Roman"/>
          <w:b/>
          <w:bCs/>
          <w:color w:val="000000" w:themeColor="text1"/>
          <w:sz w:val="28"/>
          <w:szCs w:val="28"/>
        </w:rPr>
        <w:t>295</w:t>
      </w:r>
      <w:r w:rsidR="00F20989"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20989"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производственного и складского назначения, в том числе линейные объекты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1D2D2D" w:rsidRPr="00E16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45E30" w:rsidRDefault="00445E30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E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161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объект культурно – бытового назначения (в том числе общественные и социальные объекты)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 которых:</w:t>
      </w:r>
      <w:r w:rsidRPr="00E165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5E30" w:rsidRDefault="00445E30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– школ;</w:t>
      </w:r>
    </w:p>
    <w:p w:rsidR="00445E30" w:rsidRDefault="00445E30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41 – детских дошкольных учреждений;</w:t>
      </w:r>
    </w:p>
    <w:p w:rsidR="00445E30" w:rsidRDefault="00445E30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2804983"/>
      <w:r>
        <w:rPr>
          <w:rFonts w:ascii="Times New Roman" w:hAnsi="Times New Roman"/>
          <w:color w:val="000000" w:themeColor="text1"/>
          <w:sz w:val="28"/>
          <w:szCs w:val="28"/>
        </w:rPr>
        <w:t>12 – медицинских учреждений;</w:t>
      </w:r>
    </w:p>
    <w:p w:rsidR="00445E30" w:rsidRDefault="00445E30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 – учреждений спорта</w:t>
      </w:r>
      <w:r w:rsidR="00A45C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45CBC" w:rsidRDefault="00FC318D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 – культурно-досуговых центров (домов культуры);</w:t>
      </w:r>
    </w:p>
    <w:p w:rsidR="00FC318D" w:rsidRDefault="00FC318D" w:rsidP="00445E3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55 – прочие (</w:t>
      </w:r>
      <w:r w:rsidR="00D51646" w:rsidRPr="00D51646">
        <w:rPr>
          <w:rFonts w:ascii="Times New Roman" w:hAnsi="Times New Roman"/>
          <w:color w:val="000000" w:themeColor="text1"/>
          <w:sz w:val="28"/>
          <w:szCs w:val="28"/>
        </w:rPr>
        <w:t xml:space="preserve">гостиницы, МФЦ, магазины, религиозные учреждения, </w:t>
      </w:r>
      <w:r w:rsidR="00D51646">
        <w:rPr>
          <w:rFonts w:ascii="Times New Roman" w:hAnsi="Times New Roman"/>
          <w:color w:val="000000" w:themeColor="text1"/>
          <w:sz w:val="28"/>
          <w:szCs w:val="28"/>
        </w:rPr>
        <w:t>торговые комплексы</w:t>
      </w:r>
      <w:r w:rsidR="00D51646" w:rsidRPr="00D51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1646" w:rsidRPr="00D51646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="00D51646" w:rsidRPr="00D51646">
        <w:rPr>
          <w:rFonts w:ascii="Times New Roman" w:hAnsi="Times New Roman"/>
          <w:color w:val="000000" w:themeColor="text1"/>
          <w:sz w:val="28"/>
          <w:szCs w:val="28"/>
        </w:rPr>
        <w:t>тд</w:t>
      </w:r>
      <w:proofErr w:type="spellEnd"/>
      <w:proofErr w:type="gramStart"/>
      <w:r w:rsidR="00D5164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</w:p>
    <w:bookmarkEnd w:id="0"/>
    <w:p w:rsidR="004E7E57" w:rsidRPr="00E165DC" w:rsidRDefault="004E7E57" w:rsidP="00F430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28"/>
        </w:rPr>
      </w:pPr>
    </w:p>
    <w:p w:rsidR="006716B0" w:rsidRPr="00C5040C" w:rsidRDefault="006716B0" w:rsidP="006716B0">
      <w:pPr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Pr="00C504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</w:p>
    <w:p w:rsidR="005A6D84" w:rsidRDefault="008B12D8" w:rsidP="008B1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165DC">
        <w:rPr>
          <w:rFonts w:ascii="Times New Roman" w:hAnsi="Times New Roman"/>
          <w:sz w:val="28"/>
          <w:szCs w:val="28"/>
        </w:rPr>
        <w:t>а 202</w:t>
      </w:r>
      <w:r w:rsidR="00011F57" w:rsidRPr="00E165DC">
        <w:rPr>
          <w:rFonts w:ascii="Times New Roman" w:hAnsi="Times New Roman"/>
          <w:sz w:val="28"/>
          <w:szCs w:val="28"/>
        </w:rPr>
        <w:t>4</w:t>
      </w:r>
      <w:r w:rsidRPr="00E165DC">
        <w:rPr>
          <w:rFonts w:ascii="Times New Roman" w:hAnsi="Times New Roman"/>
          <w:sz w:val="28"/>
          <w:szCs w:val="28"/>
        </w:rPr>
        <w:t xml:space="preserve"> 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6716B0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департаментом 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>выдано 1</w:t>
      </w:r>
      <w:r w:rsidR="00011F57" w:rsidRPr="00E165D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011F57" w:rsidRPr="00E165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 </w:t>
      </w:r>
      <w:r w:rsidRPr="00E165DC">
        <w:rPr>
          <w:rFonts w:ascii="Times New Roman" w:hAnsi="Times New Roman" w:cs="Times New Roman"/>
          <w:sz w:val="28"/>
          <w:szCs w:val="28"/>
        </w:rPr>
        <w:t>построенного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(в 202</w:t>
      </w:r>
      <w:r w:rsidR="00011F57" w:rsidRPr="00E165DC">
        <w:rPr>
          <w:rFonts w:ascii="Times New Roman" w:hAnsi="Times New Roman" w:cs="Times New Roman"/>
          <w:sz w:val="28"/>
          <w:szCs w:val="28"/>
        </w:rPr>
        <w:t>3</w:t>
      </w:r>
      <w:r w:rsidRPr="00E165DC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011F57" w:rsidRPr="00E165DC">
        <w:rPr>
          <w:rFonts w:ascii="Times New Roman" w:eastAsia="Times New Roman" w:hAnsi="Times New Roman"/>
          <w:sz w:val="28"/>
          <w:szCs w:val="28"/>
          <w:lang w:eastAsia="ru-RU"/>
        </w:rPr>
        <w:t>164</w:t>
      </w:r>
      <w:r w:rsidRPr="00E165DC">
        <w:rPr>
          <w:rFonts w:ascii="Times New Roman" w:hAnsi="Times New Roman" w:cs="Times New Roman"/>
          <w:sz w:val="28"/>
          <w:szCs w:val="28"/>
        </w:rPr>
        <w:t xml:space="preserve"> таких заключений)</w:t>
      </w:r>
      <w:r w:rsidR="005A6D84">
        <w:rPr>
          <w:rFonts w:ascii="Times New Roman" w:hAnsi="Times New Roman" w:cs="Times New Roman"/>
          <w:sz w:val="28"/>
          <w:szCs w:val="28"/>
        </w:rPr>
        <w:t xml:space="preserve"> в числе которых:</w:t>
      </w:r>
    </w:p>
    <w:p w:rsidR="005A6D84" w:rsidRDefault="000402BA" w:rsidP="008B1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808644"/>
      <w:r>
        <w:rPr>
          <w:rFonts w:ascii="Times New Roman" w:hAnsi="Times New Roman" w:cs="Times New Roman"/>
          <w:sz w:val="28"/>
          <w:szCs w:val="28"/>
        </w:rPr>
        <w:t>62 – объекта жилищного</w:t>
      </w:r>
      <w:r w:rsidR="005A6D84">
        <w:rPr>
          <w:rFonts w:ascii="Times New Roman" w:hAnsi="Times New Roman" w:cs="Times New Roman"/>
          <w:sz w:val="28"/>
          <w:szCs w:val="28"/>
        </w:rPr>
        <w:t xml:space="preserve"> строител</w:t>
      </w:r>
      <w:r>
        <w:rPr>
          <w:rFonts w:ascii="Times New Roman" w:hAnsi="Times New Roman" w:cs="Times New Roman"/>
          <w:sz w:val="28"/>
          <w:szCs w:val="28"/>
        </w:rPr>
        <w:t>ьства</w:t>
      </w:r>
      <w:r w:rsidR="005A6D84">
        <w:rPr>
          <w:rFonts w:ascii="Times New Roman" w:hAnsi="Times New Roman" w:cs="Times New Roman"/>
          <w:sz w:val="28"/>
          <w:szCs w:val="28"/>
        </w:rPr>
        <w:t>;</w:t>
      </w:r>
    </w:p>
    <w:p w:rsidR="005A6D84" w:rsidRDefault="005A6D84" w:rsidP="008B1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– промышленных объектов;</w:t>
      </w:r>
    </w:p>
    <w:p w:rsidR="005A6D84" w:rsidRDefault="005A6D84" w:rsidP="008B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– школы</w:t>
      </w:r>
      <w:r w:rsidR="000402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02BA">
        <w:rPr>
          <w:rFonts w:ascii="Times New Roman" w:hAnsi="Times New Roman" w:cs="Times New Roman"/>
          <w:sz w:val="28"/>
          <w:szCs w:val="28"/>
        </w:rPr>
        <w:t>Янино</w:t>
      </w:r>
      <w:proofErr w:type="spellEnd"/>
      <w:r w:rsidR="000402BA">
        <w:rPr>
          <w:rFonts w:ascii="Times New Roman" w:hAnsi="Times New Roman" w:cs="Times New Roman"/>
          <w:sz w:val="28"/>
          <w:szCs w:val="28"/>
        </w:rPr>
        <w:t xml:space="preserve"> </w:t>
      </w:r>
      <w:r w:rsidR="00896EF4">
        <w:rPr>
          <w:rFonts w:ascii="Times New Roman" w:hAnsi="Times New Roman" w:cs="Times New Roman"/>
          <w:sz w:val="28"/>
          <w:szCs w:val="28"/>
        </w:rPr>
        <w:t xml:space="preserve">1 -1200 мест), </w:t>
      </w:r>
      <w:proofErr w:type="spellStart"/>
      <w:r w:rsidR="00896EF4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0402BA">
        <w:rPr>
          <w:rFonts w:ascii="Times New Roman" w:hAnsi="Times New Roman" w:cs="Times New Roman"/>
          <w:sz w:val="28"/>
          <w:szCs w:val="28"/>
        </w:rPr>
        <w:t xml:space="preserve"> – 1175 мест)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A6D84" w:rsidRDefault="005A6D84" w:rsidP="008B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5 - дошкольных учреждений</w:t>
      </w:r>
      <w:r w:rsidR="0089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(Новоселье 220 мест, Янино-2 200 мест, </w:t>
      </w:r>
      <w:proofErr w:type="spellStart"/>
      <w:r w:rsidR="00896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  <w:r w:rsidR="0089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180 мест, Новоселье – 350 мест, Новосаратовка – 325 мест)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D84" w:rsidRDefault="005A6D84" w:rsidP="005A6D8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4 – медицинских учреждений;</w:t>
      </w:r>
    </w:p>
    <w:p w:rsidR="005A6D84" w:rsidRDefault="005A6D84" w:rsidP="005A6D8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 – учреждений спорта</w:t>
      </w:r>
      <w:r w:rsidR="000402BA">
        <w:rPr>
          <w:rFonts w:ascii="Times New Roman" w:hAnsi="Times New Roman"/>
          <w:color w:val="000000" w:themeColor="text1"/>
          <w:sz w:val="28"/>
          <w:szCs w:val="28"/>
        </w:rPr>
        <w:t xml:space="preserve"> (ФОК Всеволожск, Крытый каток (Всеволожск)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6D84" w:rsidRDefault="000402BA" w:rsidP="005A6D8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A6D84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культурно-досуговых центров</w:t>
      </w:r>
      <w:r w:rsidR="005A6D8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6D84" w:rsidRDefault="000402BA" w:rsidP="005A6D8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6 – прочие (гостиницы, МФЦ, магазины, религиозные учреждения,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тд</w:t>
      </w:r>
      <w:proofErr w:type="spellEnd"/>
      <w:r w:rsidR="005A6D84">
        <w:rPr>
          <w:rFonts w:ascii="Times New Roman" w:hAnsi="Times New Roman"/>
          <w:color w:val="000000" w:themeColor="text1"/>
          <w:sz w:val="28"/>
          <w:szCs w:val="28"/>
        </w:rPr>
        <w:t>)</w:t>
      </w:r>
    </w:p>
    <w:bookmarkEnd w:id="1"/>
    <w:p w:rsidR="008B12D8" w:rsidRPr="00E165DC" w:rsidRDefault="008B12D8" w:rsidP="005A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12D8" w:rsidRPr="00E165DC" w:rsidRDefault="008B12D8" w:rsidP="008B1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11F57" w:rsidRPr="00E165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E165DC">
        <w:rPr>
          <w:rFonts w:ascii="Times New Roman" w:hAnsi="Times New Roman"/>
          <w:sz w:val="28"/>
          <w:szCs w:val="28"/>
        </w:rPr>
        <w:t xml:space="preserve">выдано </w:t>
      </w:r>
      <w:r w:rsidR="00AD7D06" w:rsidRPr="00E165DC">
        <w:rPr>
          <w:rFonts w:ascii="Times New Roman" w:hAnsi="Times New Roman"/>
          <w:sz w:val="28"/>
          <w:szCs w:val="28"/>
        </w:rPr>
        <w:t>6</w:t>
      </w:r>
      <w:r w:rsidR="00B24659" w:rsidRPr="00E165DC">
        <w:rPr>
          <w:rFonts w:ascii="Times New Roman" w:hAnsi="Times New Roman"/>
          <w:sz w:val="28"/>
          <w:szCs w:val="28"/>
        </w:rPr>
        <w:t>0</w:t>
      </w:r>
      <w:r w:rsidRPr="00E165DC">
        <w:rPr>
          <w:rFonts w:ascii="Times New Roman" w:hAnsi="Times New Roman"/>
          <w:sz w:val="28"/>
          <w:szCs w:val="28"/>
        </w:rPr>
        <w:t xml:space="preserve"> решений об отказе в выдаче заключений о соответствии построенных, реконструируемых объектов капитального строительства требованиям технических регламентов и проектной документации,</w:t>
      </w:r>
      <w:r w:rsidRPr="00E165DC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F4307F" w:rsidRPr="00E165DC">
        <w:rPr>
          <w:rFonts w:ascii="Times New Roman" w:hAnsi="Times New Roman"/>
          <w:sz w:val="28"/>
          <w:szCs w:val="28"/>
        </w:rPr>
        <w:t xml:space="preserve"> (в 202</w:t>
      </w:r>
      <w:r w:rsidR="00AD7D06" w:rsidRPr="00E165DC">
        <w:rPr>
          <w:rFonts w:ascii="Times New Roman" w:hAnsi="Times New Roman"/>
          <w:sz w:val="28"/>
          <w:szCs w:val="28"/>
        </w:rPr>
        <w:t>3</w:t>
      </w:r>
      <w:r w:rsidR="00F4307F" w:rsidRPr="00E165DC">
        <w:rPr>
          <w:rFonts w:ascii="Times New Roman" w:hAnsi="Times New Roman"/>
          <w:sz w:val="28"/>
          <w:szCs w:val="28"/>
        </w:rPr>
        <w:t xml:space="preserve"> году выдан</w:t>
      </w:r>
      <w:r w:rsidR="00B24659" w:rsidRPr="00E165DC">
        <w:rPr>
          <w:rFonts w:ascii="Times New Roman" w:hAnsi="Times New Roman"/>
          <w:sz w:val="28"/>
          <w:szCs w:val="28"/>
        </w:rPr>
        <w:t>о</w:t>
      </w:r>
      <w:r w:rsidR="00F4307F" w:rsidRPr="00E165DC">
        <w:rPr>
          <w:rFonts w:ascii="Times New Roman" w:hAnsi="Times New Roman"/>
          <w:sz w:val="28"/>
          <w:szCs w:val="28"/>
        </w:rPr>
        <w:t xml:space="preserve"> </w:t>
      </w:r>
      <w:r w:rsidR="00011F57" w:rsidRPr="00E165DC">
        <w:rPr>
          <w:rFonts w:ascii="Times New Roman" w:hAnsi="Times New Roman"/>
          <w:sz w:val="28"/>
          <w:szCs w:val="28"/>
        </w:rPr>
        <w:t>90</w:t>
      </w:r>
      <w:r w:rsidR="00F4307F" w:rsidRPr="00E165DC">
        <w:rPr>
          <w:rFonts w:ascii="Times New Roman" w:hAnsi="Times New Roman"/>
          <w:sz w:val="28"/>
          <w:szCs w:val="28"/>
        </w:rPr>
        <w:t xml:space="preserve"> отказ</w:t>
      </w:r>
      <w:r w:rsidR="00B24659" w:rsidRPr="00E165DC">
        <w:rPr>
          <w:rFonts w:ascii="Times New Roman" w:hAnsi="Times New Roman"/>
          <w:sz w:val="28"/>
          <w:szCs w:val="28"/>
        </w:rPr>
        <w:t>ов</w:t>
      </w:r>
      <w:r w:rsidR="00F4307F" w:rsidRPr="00E165DC">
        <w:rPr>
          <w:rFonts w:ascii="Times New Roman" w:hAnsi="Times New Roman"/>
          <w:sz w:val="28"/>
          <w:szCs w:val="28"/>
        </w:rPr>
        <w:t>).</w:t>
      </w:r>
    </w:p>
    <w:p w:rsidR="00F4307F" w:rsidRPr="00E165DC" w:rsidRDefault="005A6D84" w:rsidP="00F430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часто встречающие нарушения при итоговых проверках это - </w:t>
      </w:r>
      <w:r w:rsidR="00896EF4" w:rsidRPr="00896EF4">
        <w:rPr>
          <w:rFonts w:ascii="Times New Roman" w:eastAsia="Times New Roman" w:hAnsi="Times New Roman"/>
          <w:i/>
          <w:sz w:val="28"/>
          <w:szCs w:val="28"/>
          <w:lang w:eastAsia="ru-RU"/>
        </w:rPr>
        <w:t>отсутствие строительной готовности инженерных систем</w:t>
      </w:r>
      <w:r w:rsidR="00D516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оборудования, благоустройства</w:t>
      </w:r>
      <w:r w:rsidR="00896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07F" w:rsidRPr="00E165DC" w:rsidRDefault="00F4307F" w:rsidP="00F430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07F" w:rsidRPr="00E165DC" w:rsidRDefault="005A6D84" w:rsidP="00F430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40C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Слайд</w:t>
      </w:r>
      <w:r w:rsidR="00673260">
        <w:rPr>
          <w:rFonts w:ascii="Times New Roman" w:hAnsi="Times New Roman"/>
          <w:b/>
          <w:bCs/>
          <w:color w:val="000000" w:themeColor="text1"/>
          <w:sz w:val="28"/>
          <w:szCs w:val="28"/>
        </w:rPr>
        <w:t>ы</w:t>
      </w:r>
      <w:r w:rsidRPr="00C504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="00673260">
        <w:rPr>
          <w:rFonts w:ascii="Times New Roman" w:hAnsi="Times New Roman"/>
          <w:b/>
          <w:bCs/>
          <w:color w:val="000000" w:themeColor="text1"/>
          <w:sz w:val="28"/>
          <w:szCs w:val="28"/>
        </w:rPr>
        <w:t>, 8</w:t>
      </w:r>
    </w:p>
    <w:p w:rsidR="00117BC0" w:rsidRPr="00E165DC" w:rsidRDefault="00117BC0" w:rsidP="00F34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ри осуществлении регионального государственного строительного надзора </w:t>
      </w:r>
      <w:r w:rsidR="006452A3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AD7D06" w:rsidRPr="00E165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E7E57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EF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611</w:t>
      </w:r>
      <w:r w:rsidR="004E7E57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AD7D06" w:rsidRPr="00E165D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4E7E57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A3E01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4A3E01" w:rsidRPr="00E165DC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202</w:t>
      </w:r>
      <w:r w:rsidR="00AD7D06" w:rsidRPr="00E165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(</w:t>
      </w:r>
      <w:r w:rsidR="00AD7D06" w:rsidRPr="00E165DC">
        <w:rPr>
          <w:rFonts w:ascii="Times New Roman" w:eastAsia="Times New Roman" w:hAnsi="Times New Roman"/>
          <w:sz w:val="28"/>
          <w:szCs w:val="28"/>
          <w:lang w:eastAsia="ru-RU"/>
        </w:rPr>
        <w:t>740</w:t>
      </w:r>
      <w:r w:rsidR="004E7E57" w:rsidRPr="00E165DC">
        <w:rPr>
          <w:rFonts w:ascii="Times New Roman" w:eastAsia="Times New Roman" w:hAnsi="Times New Roman"/>
          <w:sz w:val="28"/>
          <w:szCs w:val="28"/>
          <w:lang w:eastAsia="ru-RU"/>
        </w:rPr>
        <w:t>), п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</w:t>
      </w:r>
      <w:r w:rsidR="004E7E57" w:rsidRPr="00E165DC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AD7D06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 об устранении нарушений, на </w:t>
      </w:r>
      <w:r w:rsidR="003A076B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6B" w:rsidRPr="00E165DC">
        <w:rPr>
          <w:rFonts w:ascii="Times New Roman" w:eastAsia="Times New Roman" w:hAnsi="Times New Roman"/>
          <w:sz w:val="28"/>
          <w:szCs w:val="28"/>
          <w:lang w:eastAsia="ru-RU"/>
        </w:rPr>
        <w:t>% меньше</w:t>
      </w:r>
      <w:r w:rsidR="003A076B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202</w:t>
      </w:r>
      <w:r w:rsidR="00AD7D06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AD7D06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B6404" w:rsidRPr="00E165DC" w:rsidRDefault="00731FD7" w:rsidP="00731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5DC">
        <w:rPr>
          <w:rFonts w:ascii="Times New Roman" w:hAnsi="Times New Roman" w:cs="Times New Roman"/>
          <w:sz w:val="28"/>
          <w:szCs w:val="28"/>
        </w:rPr>
        <w:t xml:space="preserve">Случаев признания недействительными результатов проверок, проведенных </w:t>
      </w:r>
      <w:r w:rsidR="004E7E57" w:rsidRPr="00E165DC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E165DC">
        <w:rPr>
          <w:rFonts w:ascii="Times New Roman" w:hAnsi="Times New Roman" w:cs="Times New Roman"/>
          <w:sz w:val="28"/>
          <w:szCs w:val="28"/>
        </w:rPr>
        <w:t xml:space="preserve">в рамках регионального государственного строительного надзора, в </w:t>
      </w:r>
      <w:r w:rsidR="00EB6404" w:rsidRPr="00E165DC">
        <w:rPr>
          <w:rFonts w:ascii="Times New Roman" w:hAnsi="Times New Roman" w:cs="Times New Roman"/>
          <w:sz w:val="28"/>
          <w:szCs w:val="28"/>
        </w:rPr>
        <w:t>202</w:t>
      </w:r>
      <w:r w:rsidR="003A076B" w:rsidRPr="00E165DC">
        <w:rPr>
          <w:rFonts w:ascii="Times New Roman" w:hAnsi="Times New Roman" w:cs="Times New Roman"/>
          <w:sz w:val="28"/>
          <w:szCs w:val="28"/>
        </w:rPr>
        <w:t>4</w:t>
      </w:r>
      <w:r w:rsidRPr="00E165DC">
        <w:rPr>
          <w:rFonts w:ascii="Times New Roman" w:hAnsi="Times New Roman" w:cs="Times New Roman"/>
          <w:sz w:val="28"/>
          <w:szCs w:val="28"/>
        </w:rPr>
        <w:t xml:space="preserve"> году не зафиксировано. </w:t>
      </w:r>
    </w:p>
    <w:p w:rsidR="00AA6722" w:rsidRPr="00E165DC" w:rsidRDefault="004E7E57" w:rsidP="00EB64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нижение количества </w:t>
      </w:r>
      <w:r w:rsidR="00AA6722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проверок и выдаваемых предписаний связано 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>реформой кон</w:t>
      </w:r>
      <w:r w:rsidR="00AA6722" w:rsidRPr="00E165DC">
        <w:rPr>
          <w:rFonts w:ascii="Times New Roman" w:eastAsia="Times New Roman" w:hAnsi="Times New Roman"/>
          <w:sz w:val="28"/>
          <w:szCs w:val="28"/>
          <w:lang w:eastAsia="ru-RU"/>
        </w:rPr>
        <w:t>трольно-надзорной деятельности и введением м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>оратори</w:t>
      </w:r>
      <w:r w:rsidR="00AA6722" w:rsidRPr="00E165D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</w:t>
      </w:r>
      <w:r w:rsidR="00AA6722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определенных случаях </w:t>
      </w:r>
      <w:r w:rsidR="00F34711"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проверок </w:t>
      </w:r>
      <w:r w:rsidRPr="00E165DC">
        <w:rPr>
          <w:rFonts w:ascii="Times New Roman" w:eastAsia="Times New Roman" w:hAnsi="Times New Roman"/>
          <w:sz w:val="28"/>
          <w:szCs w:val="28"/>
          <w:lang w:eastAsia="ru-RU"/>
        </w:rPr>
        <w:t xml:space="preserve">и выдачу </w:t>
      </w:r>
      <w:r w:rsidR="00AA6722" w:rsidRPr="00E165DC">
        <w:rPr>
          <w:rFonts w:ascii="Times New Roman" w:eastAsia="Times New Roman" w:hAnsi="Times New Roman"/>
          <w:sz w:val="28"/>
          <w:szCs w:val="28"/>
          <w:lang w:eastAsia="ru-RU"/>
        </w:rPr>
        <w:t>предписаний (П</w:t>
      </w:r>
      <w:r w:rsidR="00F34711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A6722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4711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10.03.202</w:t>
      </w:r>
      <w:r w:rsidR="00AA6722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2 №336</w:t>
      </w:r>
      <w:r w:rsidR="00F34711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</w:t>
      </w:r>
      <w:r w:rsidR="00AA6722" w:rsidRPr="00E1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зора), муниципального контроля»).</w:t>
      </w:r>
    </w:p>
    <w:p w:rsidR="00673260" w:rsidRDefault="00673260" w:rsidP="00F209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CC22FD" w:rsidRPr="00E165DC" w:rsidRDefault="00673260" w:rsidP="00F209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92806719"/>
      <w:r w:rsidRPr="00C5040C">
        <w:rPr>
          <w:b/>
          <w:bCs/>
          <w:color w:val="000000" w:themeColor="text1"/>
          <w:sz w:val="28"/>
          <w:szCs w:val="28"/>
        </w:rPr>
        <w:t xml:space="preserve">Слайд </w:t>
      </w:r>
      <w:r>
        <w:rPr>
          <w:b/>
          <w:bCs/>
          <w:color w:val="000000" w:themeColor="text1"/>
          <w:sz w:val="28"/>
          <w:szCs w:val="28"/>
        </w:rPr>
        <w:t>9</w:t>
      </w:r>
    </w:p>
    <w:bookmarkEnd w:id="2"/>
    <w:p w:rsidR="00CC7495" w:rsidRPr="00E165DC" w:rsidRDefault="00CC7495" w:rsidP="00CC7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5DC">
        <w:rPr>
          <w:rFonts w:ascii="Times New Roman" w:hAnsi="Times New Roman" w:cs="Times New Roman"/>
          <w:sz w:val="28"/>
          <w:szCs w:val="28"/>
        </w:rPr>
        <w:t>В 2024 году подано 1 уведомление о выявлении самовольных построек в местные органы самоуправления, в 2023 году уведомления о выявлении самовольных построек в местные органы самоуправления не подавались.</w:t>
      </w:r>
    </w:p>
    <w:p w:rsidR="00CC7495" w:rsidRDefault="00CC7495" w:rsidP="00F57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495" w:rsidRDefault="00CC7495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C5040C">
        <w:rPr>
          <w:b/>
          <w:bCs/>
          <w:color w:val="000000" w:themeColor="text1"/>
          <w:sz w:val="28"/>
          <w:szCs w:val="28"/>
        </w:rPr>
        <w:t xml:space="preserve">Слайд </w:t>
      </w:r>
      <w:r>
        <w:rPr>
          <w:b/>
          <w:bCs/>
          <w:color w:val="000000" w:themeColor="text1"/>
          <w:sz w:val="28"/>
          <w:szCs w:val="28"/>
        </w:rPr>
        <w:t>10</w:t>
      </w:r>
    </w:p>
    <w:p w:rsidR="00CC7495" w:rsidRDefault="00CC7495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соблюдения</w:t>
      </w:r>
      <w:r w:rsidRPr="00CC7495">
        <w:rPr>
          <w:sz w:val="28"/>
          <w:szCs w:val="28"/>
        </w:rPr>
        <w:t xml:space="preserve"> </w:t>
      </w:r>
      <w:r w:rsidRPr="00E165DC">
        <w:rPr>
          <w:sz w:val="28"/>
          <w:szCs w:val="28"/>
        </w:rPr>
        <w:t>обязательных требований при строительстве, реконструкции объектов капитального строительства, в</w:t>
      </w:r>
      <w:r>
        <w:rPr>
          <w:sz w:val="28"/>
          <w:szCs w:val="28"/>
        </w:rPr>
        <w:t>ы</w:t>
      </w:r>
      <w:r w:rsidRPr="00E165DC">
        <w:rPr>
          <w:sz w:val="28"/>
          <w:szCs w:val="28"/>
        </w:rPr>
        <w:t>несено</w:t>
      </w:r>
      <w:r w:rsidR="00E325ED">
        <w:rPr>
          <w:sz w:val="28"/>
          <w:szCs w:val="28"/>
        </w:rPr>
        <w:t xml:space="preserve">                                    </w:t>
      </w:r>
      <w:r w:rsidRPr="00E165DC">
        <w:rPr>
          <w:sz w:val="28"/>
          <w:szCs w:val="28"/>
        </w:rPr>
        <w:t xml:space="preserve"> </w:t>
      </w:r>
      <w:r w:rsidRPr="00E325ED">
        <w:rPr>
          <w:b/>
          <w:bCs/>
          <w:sz w:val="32"/>
          <w:szCs w:val="32"/>
        </w:rPr>
        <w:t xml:space="preserve">78 </w:t>
      </w:r>
      <w:r w:rsidRPr="00E325ED">
        <w:rPr>
          <w:b/>
          <w:bCs/>
          <w:sz w:val="28"/>
          <w:szCs w:val="28"/>
        </w:rPr>
        <w:t>предостережений</w:t>
      </w:r>
      <w:r w:rsidRPr="00E165DC">
        <w:rPr>
          <w:sz w:val="28"/>
          <w:szCs w:val="28"/>
        </w:rPr>
        <w:t xml:space="preserve"> о недопустимости нарушения обязательных требований (</w:t>
      </w:r>
      <w:r>
        <w:rPr>
          <w:sz w:val="28"/>
          <w:szCs w:val="28"/>
        </w:rPr>
        <w:t xml:space="preserve">по сравнению с </w:t>
      </w:r>
      <w:r w:rsidRPr="00E165DC">
        <w:rPr>
          <w:sz w:val="28"/>
          <w:szCs w:val="28"/>
        </w:rPr>
        <w:t>2023 год</w:t>
      </w:r>
      <w:r>
        <w:rPr>
          <w:sz w:val="28"/>
          <w:szCs w:val="28"/>
        </w:rPr>
        <w:t xml:space="preserve">ом </w:t>
      </w:r>
      <w:r w:rsidRPr="00E165DC">
        <w:rPr>
          <w:sz w:val="28"/>
          <w:szCs w:val="28"/>
        </w:rPr>
        <w:t>(</w:t>
      </w:r>
      <w:r>
        <w:rPr>
          <w:sz w:val="28"/>
          <w:szCs w:val="28"/>
        </w:rPr>
        <w:t xml:space="preserve">вынесено </w:t>
      </w:r>
      <w:r w:rsidRPr="00E165DC">
        <w:rPr>
          <w:sz w:val="28"/>
          <w:szCs w:val="28"/>
        </w:rPr>
        <w:t>59</w:t>
      </w:r>
      <w:r>
        <w:rPr>
          <w:sz w:val="28"/>
          <w:szCs w:val="28"/>
        </w:rPr>
        <w:t xml:space="preserve"> предостережений</w:t>
      </w:r>
      <w:r w:rsidRPr="00E165DC">
        <w:rPr>
          <w:sz w:val="28"/>
          <w:szCs w:val="28"/>
        </w:rPr>
        <w:t xml:space="preserve"> больше на 32%</w:t>
      </w:r>
      <w:r>
        <w:rPr>
          <w:sz w:val="28"/>
          <w:szCs w:val="28"/>
        </w:rPr>
        <w:t xml:space="preserve">). </w:t>
      </w:r>
      <w:r w:rsidR="00E325ED">
        <w:rPr>
          <w:sz w:val="28"/>
          <w:szCs w:val="28"/>
        </w:rPr>
        <w:t xml:space="preserve">                   В основном э</w:t>
      </w:r>
      <w:r>
        <w:rPr>
          <w:sz w:val="28"/>
          <w:szCs w:val="28"/>
        </w:rPr>
        <w:t>т</w:t>
      </w:r>
      <w:r w:rsidR="00B22E7B"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CC7495" w:rsidRDefault="00CC7495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тишины (выполнение СМР в недопустимые часы) – 60%;</w:t>
      </w:r>
    </w:p>
    <w:p w:rsidR="00CC7495" w:rsidRDefault="00CC7495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водоотведения со строительных площадок </w:t>
      </w:r>
      <w:r w:rsidR="00E325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25ED">
        <w:rPr>
          <w:sz w:val="28"/>
          <w:szCs w:val="28"/>
        </w:rPr>
        <w:t>15%;</w:t>
      </w:r>
    </w:p>
    <w:p w:rsidR="00E325ED" w:rsidRDefault="00E325ED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обращения с отходами – 12%;</w:t>
      </w:r>
    </w:p>
    <w:p w:rsidR="00E325ED" w:rsidRDefault="00E325ED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нарушения, связанные с организацией строительной площадки -отсутствие процесса мойки колес, вынос грязи на проезжую часть – 13%.</w:t>
      </w:r>
    </w:p>
    <w:p w:rsidR="00E325ED" w:rsidRDefault="00E325ED" w:rsidP="00CC749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325ED" w:rsidRDefault="00E325ED" w:rsidP="00E325E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C5040C">
        <w:rPr>
          <w:b/>
          <w:bCs/>
          <w:color w:val="000000" w:themeColor="text1"/>
          <w:sz w:val="28"/>
          <w:szCs w:val="28"/>
        </w:rPr>
        <w:t xml:space="preserve">Слайд </w:t>
      </w:r>
      <w:r>
        <w:rPr>
          <w:b/>
          <w:bCs/>
          <w:color w:val="000000" w:themeColor="text1"/>
          <w:sz w:val="28"/>
          <w:szCs w:val="28"/>
        </w:rPr>
        <w:t>11</w:t>
      </w:r>
      <w:r w:rsidR="00A62510">
        <w:rPr>
          <w:b/>
          <w:bCs/>
          <w:color w:val="000000" w:themeColor="text1"/>
          <w:sz w:val="28"/>
          <w:szCs w:val="28"/>
        </w:rPr>
        <w:t>, 12</w:t>
      </w:r>
    </w:p>
    <w:p w:rsidR="00A62510" w:rsidRDefault="00A62510" w:rsidP="00B22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 проводит </w:t>
      </w:r>
      <w:r w:rsidRPr="00B22E7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профилактические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22E7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B22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числу относятся: консультирование и профилактический визит.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 w:rsidRPr="00B22E7B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отметить, что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Согласование с органами прокуратуры не требуется.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 на консультирование и профилактический визит по просьбе контролируемого лица подается через сайт Госуслуг. </w:t>
      </w:r>
    </w:p>
    <w:p w:rsidR="00B22E7B" w:rsidRPr="00B22E7B" w:rsidRDefault="00B22E7B" w:rsidP="00B22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E7B">
        <w:rPr>
          <w:rFonts w:ascii="Times New Roman" w:hAnsi="Times New Roman" w:cs="Times New Roman"/>
          <w:sz w:val="28"/>
          <w:szCs w:val="28"/>
        </w:rPr>
        <w:t xml:space="preserve">В 2024 году проведено </w:t>
      </w:r>
      <w:r>
        <w:rPr>
          <w:rFonts w:ascii="Times New Roman" w:hAnsi="Times New Roman" w:cs="Times New Roman"/>
          <w:sz w:val="28"/>
          <w:szCs w:val="28"/>
        </w:rPr>
        <w:t>453 консультирования представителей юридических лиц по вопросам обязательных требований и о порядке осуществления регионального государственного строительного надзора.</w:t>
      </w:r>
    </w:p>
    <w:p w:rsidR="00B22E7B" w:rsidRDefault="00B22E7B" w:rsidP="00B2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510">
        <w:rPr>
          <w:rFonts w:ascii="Times New Roman" w:hAnsi="Times New Roman" w:cs="Times New Roman"/>
          <w:sz w:val="28"/>
          <w:szCs w:val="28"/>
        </w:rPr>
        <w:t>Также п</w:t>
      </w:r>
      <w:r w:rsidRPr="00B22E7B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B22E7B">
        <w:rPr>
          <w:rFonts w:ascii="Times New Roman" w:hAnsi="Times New Roman" w:cs="Times New Roman"/>
          <w:b/>
          <w:sz w:val="28"/>
          <w:szCs w:val="28"/>
        </w:rPr>
        <w:t>29</w:t>
      </w:r>
      <w:r w:rsidRPr="00B22E7B">
        <w:rPr>
          <w:rFonts w:ascii="Times New Roman" w:hAnsi="Times New Roman" w:cs="Times New Roman"/>
          <w:sz w:val="28"/>
          <w:szCs w:val="28"/>
        </w:rPr>
        <w:t xml:space="preserve"> профилактических визитов (меньше на 47</w:t>
      </w:r>
      <w:r w:rsidRPr="00B22E7B">
        <w:rPr>
          <w:rFonts w:ascii="Times New Roman" w:eastAsia="Times New Roman" w:hAnsi="Times New Roman" w:cs="Times New Roman"/>
          <w:sz w:val="28"/>
          <w:szCs w:val="28"/>
          <w:lang w:eastAsia="ru-RU"/>
        </w:rPr>
        <w:t>%, чем в 2023 году (</w:t>
      </w:r>
      <w:r w:rsidRPr="00B2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B2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22E7B">
        <w:rPr>
          <w:rFonts w:ascii="Times New Roman" w:hAnsi="Times New Roman" w:cs="Times New Roman"/>
          <w:sz w:val="28"/>
          <w:szCs w:val="28"/>
        </w:rPr>
        <w:t>профилактических визитов).</w:t>
      </w:r>
    </w:p>
    <w:p w:rsidR="00A62510" w:rsidRPr="00A62510" w:rsidRDefault="00A62510" w:rsidP="00A6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положений ч. 1 ст. 8 Федерального закона от 31.07.2020 № 248-ФЗ «О государственном контроле (надзоре) и муниципальном контроле в Российской Федерации»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62510" w:rsidRDefault="00A62510" w:rsidP="00A6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2510" w:rsidRPr="00A62510" w:rsidRDefault="00A62510" w:rsidP="00A62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2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на 2025 год</w:t>
      </w:r>
    </w:p>
    <w:p w:rsidR="00A62510" w:rsidRDefault="00A62510" w:rsidP="00A6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4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Слайд </w:t>
      </w:r>
      <w:r>
        <w:rPr>
          <w:b/>
          <w:bCs/>
          <w:color w:val="000000" w:themeColor="text1"/>
          <w:sz w:val="28"/>
          <w:szCs w:val="28"/>
        </w:rPr>
        <w:t>13</w:t>
      </w:r>
    </w:p>
    <w:p w:rsidR="00A62510" w:rsidRDefault="00A62510" w:rsidP="00A6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625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2025</w:t>
      </w:r>
      <w:r w:rsidRPr="00A6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ходе регионального государственного строительного надзора планируется обеспечивать стимулы к добросовестному соблюдению обязательных требований и минимизации потенциальной выгоды от нарушений обязательных требований.</w:t>
      </w:r>
    </w:p>
    <w:p w:rsidR="00CC7495" w:rsidRPr="008308A8" w:rsidRDefault="00A62510" w:rsidP="008308A8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504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Слайд </w:t>
      </w:r>
      <w:r>
        <w:rPr>
          <w:b/>
          <w:bCs/>
          <w:color w:val="000000" w:themeColor="text1"/>
          <w:sz w:val="28"/>
          <w:szCs w:val="28"/>
        </w:rPr>
        <w:t>14</w:t>
      </w:r>
    </w:p>
    <w:p w:rsidR="00CC7495" w:rsidRDefault="00CC7495" w:rsidP="00F57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1F8" w:rsidRDefault="00F57925" w:rsidP="00830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5DC">
        <w:rPr>
          <w:rFonts w:ascii="Times New Roman" w:hAnsi="Times New Roman" w:cs="Times New Roman"/>
          <w:sz w:val="28"/>
          <w:szCs w:val="28"/>
        </w:rPr>
        <w:t>В 202</w:t>
      </w:r>
      <w:r w:rsidR="00A62510">
        <w:rPr>
          <w:rFonts w:ascii="Times New Roman" w:hAnsi="Times New Roman" w:cs="Times New Roman"/>
          <w:sz w:val="28"/>
          <w:szCs w:val="28"/>
        </w:rPr>
        <w:t>5</w:t>
      </w:r>
      <w:r w:rsidRPr="00E165DC">
        <w:rPr>
          <w:rFonts w:ascii="Times New Roman" w:hAnsi="Times New Roman" w:cs="Times New Roman"/>
          <w:sz w:val="28"/>
          <w:szCs w:val="28"/>
        </w:rPr>
        <w:t xml:space="preserve"> году</w:t>
      </w:r>
      <w:r w:rsidR="004E7E57" w:rsidRPr="00E165DC">
        <w:rPr>
          <w:rFonts w:ascii="Times New Roman" w:hAnsi="Times New Roman" w:cs="Times New Roman"/>
          <w:sz w:val="28"/>
          <w:szCs w:val="28"/>
        </w:rPr>
        <w:t xml:space="preserve"> по </w:t>
      </w:r>
      <w:r w:rsidR="008308A8">
        <w:rPr>
          <w:rFonts w:ascii="Times New Roman" w:hAnsi="Times New Roman" w:cs="Times New Roman"/>
          <w:sz w:val="28"/>
          <w:szCs w:val="28"/>
        </w:rPr>
        <w:t xml:space="preserve">направлению деятельности департамента планируется проведение контрольно-надзорных мероприятий с выдачей Заключения о соответствии построенного объекта проектной документации по </w:t>
      </w:r>
      <w:r w:rsidR="008308A8" w:rsidRPr="008308A8">
        <w:rPr>
          <w:rFonts w:ascii="Times New Roman" w:hAnsi="Times New Roman" w:cs="Times New Roman"/>
          <w:b/>
          <w:bCs/>
          <w:sz w:val="28"/>
          <w:szCs w:val="28"/>
        </w:rPr>
        <w:t>135 объектам капитального строительства</w:t>
      </w:r>
      <w:r w:rsidR="008308A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08A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308A8" w:rsidRDefault="008308A8" w:rsidP="00830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объектам жилищного строитель</w:t>
      </w:r>
      <w:r w:rsidR="00896EF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8A8" w:rsidRDefault="008308A8" w:rsidP="00830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 – объекта производственно-складского назначения;</w:t>
      </w:r>
    </w:p>
    <w:p w:rsidR="008308A8" w:rsidRDefault="008308A8" w:rsidP="00830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32 – объекта соцкультбыта, в том числе:</w:t>
      </w:r>
    </w:p>
    <w:p w:rsidR="008308A8" w:rsidRDefault="008308A8" w:rsidP="0083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–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8A8" w:rsidRDefault="008308A8" w:rsidP="0083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9 - дошкольных учреждений;</w:t>
      </w:r>
    </w:p>
    <w:p w:rsidR="008308A8" w:rsidRDefault="008308A8" w:rsidP="008308A8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 – медицинских учреждения;</w:t>
      </w:r>
    </w:p>
    <w:p w:rsidR="008308A8" w:rsidRDefault="008308A8" w:rsidP="008308A8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 – объектов спорта;</w:t>
      </w:r>
    </w:p>
    <w:p w:rsidR="008308A8" w:rsidRDefault="008308A8" w:rsidP="008308A8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8A8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896EF4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96EF4" w:rsidRPr="00D51646">
        <w:rPr>
          <w:rFonts w:ascii="Times New Roman" w:hAnsi="Times New Roman"/>
          <w:sz w:val="28"/>
          <w:szCs w:val="28"/>
        </w:rPr>
        <w:t xml:space="preserve"> 3</w:t>
      </w:r>
      <w:r w:rsidRPr="00D51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 культурно-д</w:t>
      </w:r>
      <w:r w:rsidR="00896EF4">
        <w:rPr>
          <w:rFonts w:ascii="Times New Roman" w:hAnsi="Times New Roman"/>
          <w:color w:val="000000" w:themeColor="text1"/>
          <w:sz w:val="28"/>
          <w:szCs w:val="28"/>
        </w:rPr>
        <w:t>осуговых центров (КДЦ Тельмана, Торковичи, Красный Бор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8308A8" w:rsidRDefault="00896EF4" w:rsidP="008308A8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8 – прочие (МФЦ, магазины, торгово-развлекательные центры,</w:t>
      </w:r>
      <w:r w:rsidR="00D5164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административные здания, объекты </w:t>
      </w:r>
      <w:proofErr w:type="spellStart"/>
      <w:r w:rsidR="00D51646">
        <w:rPr>
          <w:rFonts w:ascii="Times New Roman" w:hAnsi="Times New Roman"/>
          <w:color w:val="000000" w:themeColor="text1"/>
          <w:sz w:val="28"/>
          <w:szCs w:val="28"/>
        </w:rPr>
        <w:t>экокурорта</w:t>
      </w:r>
      <w:proofErr w:type="spellEnd"/>
      <w:r w:rsidR="008308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308A8" w:rsidRDefault="008308A8" w:rsidP="008308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AC1" w:rsidRDefault="00663AC1" w:rsidP="008308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663AC1" w:rsidRPr="00663AC1" w:rsidRDefault="00663AC1" w:rsidP="00830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Благодарю за внимание.</w:t>
      </w:r>
    </w:p>
    <w:sectPr w:rsidR="00663AC1" w:rsidRPr="00663AC1" w:rsidSect="00896EF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4A5"/>
    <w:multiLevelType w:val="hybridMultilevel"/>
    <w:tmpl w:val="0DA61C36"/>
    <w:lvl w:ilvl="0" w:tplc="6C2E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E3764"/>
    <w:multiLevelType w:val="hybridMultilevel"/>
    <w:tmpl w:val="6E56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3D49"/>
    <w:multiLevelType w:val="hybridMultilevel"/>
    <w:tmpl w:val="4F1E8698"/>
    <w:lvl w:ilvl="0" w:tplc="018C9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15D49"/>
    <w:multiLevelType w:val="hybridMultilevel"/>
    <w:tmpl w:val="F2C28F04"/>
    <w:lvl w:ilvl="0" w:tplc="0419000F">
      <w:start w:val="1"/>
      <w:numFmt w:val="decimal"/>
      <w:lvlText w:val="%1."/>
      <w:lvlJc w:val="left"/>
      <w:pPr>
        <w:ind w:left="10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>
    <w:nsid w:val="70484231"/>
    <w:multiLevelType w:val="hybridMultilevel"/>
    <w:tmpl w:val="C74435F4"/>
    <w:lvl w:ilvl="0" w:tplc="B0CAEC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444DDD"/>
    <w:multiLevelType w:val="hybridMultilevel"/>
    <w:tmpl w:val="A2B20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B0"/>
    <w:rsid w:val="000010ED"/>
    <w:rsid w:val="000047D8"/>
    <w:rsid w:val="00004A29"/>
    <w:rsid w:val="00005DFF"/>
    <w:rsid w:val="0001083B"/>
    <w:rsid w:val="000109EC"/>
    <w:rsid w:val="000118DA"/>
    <w:rsid w:val="00011F57"/>
    <w:rsid w:val="00013C3F"/>
    <w:rsid w:val="00020C73"/>
    <w:rsid w:val="00020D0B"/>
    <w:rsid w:val="00021C51"/>
    <w:rsid w:val="00022E26"/>
    <w:rsid w:val="0002359A"/>
    <w:rsid w:val="0002538F"/>
    <w:rsid w:val="00025EB7"/>
    <w:rsid w:val="00026A0A"/>
    <w:rsid w:val="00030B82"/>
    <w:rsid w:val="000312FF"/>
    <w:rsid w:val="000328AF"/>
    <w:rsid w:val="00032A8E"/>
    <w:rsid w:val="0003390A"/>
    <w:rsid w:val="0003439B"/>
    <w:rsid w:val="00035307"/>
    <w:rsid w:val="000402BA"/>
    <w:rsid w:val="000415F1"/>
    <w:rsid w:val="000447E7"/>
    <w:rsid w:val="00045038"/>
    <w:rsid w:val="00045DBC"/>
    <w:rsid w:val="00051DB6"/>
    <w:rsid w:val="0005236B"/>
    <w:rsid w:val="000524B2"/>
    <w:rsid w:val="00053A1D"/>
    <w:rsid w:val="00053FFA"/>
    <w:rsid w:val="00054B24"/>
    <w:rsid w:val="00055542"/>
    <w:rsid w:val="00062693"/>
    <w:rsid w:val="00063075"/>
    <w:rsid w:val="00065635"/>
    <w:rsid w:val="000665E3"/>
    <w:rsid w:val="00070F0C"/>
    <w:rsid w:val="000724B0"/>
    <w:rsid w:val="0007482E"/>
    <w:rsid w:val="00075DB4"/>
    <w:rsid w:val="00081351"/>
    <w:rsid w:val="000814D1"/>
    <w:rsid w:val="00084921"/>
    <w:rsid w:val="000849B8"/>
    <w:rsid w:val="00091432"/>
    <w:rsid w:val="000932A9"/>
    <w:rsid w:val="00094134"/>
    <w:rsid w:val="000956E6"/>
    <w:rsid w:val="00096E0F"/>
    <w:rsid w:val="000A16DC"/>
    <w:rsid w:val="000A1990"/>
    <w:rsid w:val="000A1DCE"/>
    <w:rsid w:val="000A2F5E"/>
    <w:rsid w:val="000A3199"/>
    <w:rsid w:val="000A4C24"/>
    <w:rsid w:val="000A530D"/>
    <w:rsid w:val="000A6E22"/>
    <w:rsid w:val="000A76D5"/>
    <w:rsid w:val="000B0C51"/>
    <w:rsid w:val="000B25D8"/>
    <w:rsid w:val="000B45CC"/>
    <w:rsid w:val="000B48E8"/>
    <w:rsid w:val="000B702B"/>
    <w:rsid w:val="000C16D4"/>
    <w:rsid w:val="000C3883"/>
    <w:rsid w:val="000C400E"/>
    <w:rsid w:val="000C5F2A"/>
    <w:rsid w:val="000C5F39"/>
    <w:rsid w:val="000C7335"/>
    <w:rsid w:val="000D2B68"/>
    <w:rsid w:val="000D332B"/>
    <w:rsid w:val="000D4636"/>
    <w:rsid w:val="000D6BD1"/>
    <w:rsid w:val="000D7564"/>
    <w:rsid w:val="000D784D"/>
    <w:rsid w:val="000E1428"/>
    <w:rsid w:val="000E2A2D"/>
    <w:rsid w:val="000E3388"/>
    <w:rsid w:val="000E35CE"/>
    <w:rsid w:val="000E3CCC"/>
    <w:rsid w:val="000E4049"/>
    <w:rsid w:val="000E5491"/>
    <w:rsid w:val="000F096D"/>
    <w:rsid w:val="000F0C3C"/>
    <w:rsid w:val="000F154F"/>
    <w:rsid w:val="000F164A"/>
    <w:rsid w:val="000F3446"/>
    <w:rsid w:val="000F3796"/>
    <w:rsid w:val="0010062B"/>
    <w:rsid w:val="001009E9"/>
    <w:rsid w:val="00102446"/>
    <w:rsid w:val="0010490D"/>
    <w:rsid w:val="00106101"/>
    <w:rsid w:val="00111643"/>
    <w:rsid w:val="00113C1B"/>
    <w:rsid w:val="00114A89"/>
    <w:rsid w:val="00115AAA"/>
    <w:rsid w:val="00117BC0"/>
    <w:rsid w:val="00117D9B"/>
    <w:rsid w:val="0012074F"/>
    <w:rsid w:val="00121C3A"/>
    <w:rsid w:val="001236F3"/>
    <w:rsid w:val="00125F6E"/>
    <w:rsid w:val="001267C4"/>
    <w:rsid w:val="00131B2D"/>
    <w:rsid w:val="00132A23"/>
    <w:rsid w:val="00135317"/>
    <w:rsid w:val="0013621D"/>
    <w:rsid w:val="00136756"/>
    <w:rsid w:val="0014011E"/>
    <w:rsid w:val="00140AA2"/>
    <w:rsid w:val="00142A94"/>
    <w:rsid w:val="00151689"/>
    <w:rsid w:val="00151740"/>
    <w:rsid w:val="001534D6"/>
    <w:rsid w:val="00156B9F"/>
    <w:rsid w:val="00160377"/>
    <w:rsid w:val="00162411"/>
    <w:rsid w:val="00162E81"/>
    <w:rsid w:val="00171CE7"/>
    <w:rsid w:val="00172DE5"/>
    <w:rsid w:val="0017433B"/>
    <w:rsid w:val="001755CE"/>
    <w:rsid w:val="0017606A"/>
    <w:rsid w:val="001760D6"/>
    <w:rsid w:val="001776F6"/>
    <w:rsid w:val="00177F30"/>
    <w:rsid w:val="00180519"/>
    <w:rsid w:val="00181224"/>
    <w:rsid w:val="001859D4"/>
    <w:rsid w:val="00185D8B"/>
    <w:rsid w:val="00187D1E"/>
    <w:rsid w:val="00187D84"/>
    <w:rsid w:val="00187D9C"/>
    <w:rsid w:val="001907E0"/>
    <w:rsid w:val="00193A04"/>
    <w:rsid w:val="001951FD"/>
    <w:rsid w:val="00195AB5"/>
    <w:rsid w:val="001A20C3"/>
    <w:rsid w:val="001A313C"/>
    <w:rsid w:val="001A6B31"/>
    <w:rsid w:val="001B2D6B"/>
    <w:rsid w:val="001B372F"/>
    <w:rsid w:val="001B3997"/>
    <w:rsid w:val="001B4D2C"/>
    <w:rsid w:val="001B573E"/>
    <w:rsid w:val="001B6DA5"/>
    <w:rsid w:val="001C38A6"/>
    <w:rsid w:val="001C4471"/>
    <w:rsid w:val="001C4D2E"/>
    <w:rsid w:val="001C58D3"/>
    <w:rsid w:val="001C6326"/>
    <w:rsid w:val="001D02EB"/>
    <w:rsid w:val="001D091E"/>
    <w:rsid w:val="001D1E1A"/>
    <w:rsid w:val="001D2071"/>
    <w:rsid w:val="001D2D2D"/>
    <w:rsid w:val="001D2D7A"/>
    <w:rsid w:val="001D5B6F"/>
    <w:rsid w:val="001D68AB"/>
    <w:rsid w:val="001D7738"/>
    <w:rsid w:val="001E0B1E"/>
    <w:rsid w:val="001E2A20"/>
    <w:rsid w:val="001E4B20"/>
    <w:rsid w:val="001E6D85"/>
    <w:rsid w:val="001E77C5"/>
    <w:rsid w:val="001F6B85"/>
    <w:rsid w:val="001F6DCB"/>
    <w:rsid w:val="001F7A2C"/>
    <w:rsid w:val="001F7D36"/>
    <w:rsid w:val="00205FFB"/>
    <w:rsid w:val="00206FDA"/>
    <w:rsid w:val="00210A3A"/>
    <w:rsid w:val="0021435F"/>
    <w:rsid w:val="00222BA3"/>
    <w:rsid w:val="00224BB6"/>
    <w:rsid w:val="00226724"/>
    <w:rsid w:val="00232CDF"/>
    <w:rsid w:val="00233080"/>
    <w:rsid w:val="0024068D"/>
    <w:rsid w:val="002412BC"/>
    <w:rsid w:val="002417A5"/>
    <w:rsid w:val="00243662"/>
    <w:rsid w:val="00243D4A"/>
    <w:rsid w:val="00245C78"/>
    <w:rsid w:val="00246623"/>
    <w:rsid w:val="00246BA0"/>
    <w:rsid w:val="00246EBA"/>
    <w:rsid w:val="002531B2"/>
    <w:rsid w:val="00254310"/>
    <w:rsid w:val="002551EF"/>
    <w:rsid w:val="0025530F"/>
    <w:rsid w:val="00261399"/>
    <w:rsid w:val="002628CB"/>
    <w:rsid w:val="002631DD"/>
    <w:rsid w:val="00263566"/>
    <w:rsid w:val="002644E0"/>
    <w:rsid w:val="002645C7"/>
    <w:rsid w:val="002646CA"/>
    <w:rsid w:val="00270B25"/>
    <w:rsid w:val="002845C0"/>
    <w:rsid w:val="00284D27"/>
    <w:rsid w:val="0028581C"/>
    <w:rsid w:val="0029099F"/>
    <w:rsid w:val="00292688"/>
    <w:rsid w:val="00293E03"/>
    <w:rsid w:val="002951B4"/>
    <w:rsid w:val="0029767C"/>
    <w:rsid w:val="00297D10"/>
    <w:rsid w:val="002A0051"/>
    <w:rsid w:val="002A0F7A"/>
    <w:rsid w:val="002A118F"/>
    <w:rsid w:val="002A2610"/>
    <w:rsid w:val="002A2C14"/>
    <w:rsid w:val="002A3693"/>
    <w:rsid w:val="002A4794"/>
    <w:rsid w:val="002A5AC7"/>
    <w:rsid w:val="002A6266"/>
    <w:rsid w:val="002A6360"/>
    <w:rsid w:val="002A65F4"/>
    <w:rsid w:val="002B1A8D"/>
    <w:rsid w:val="002B4AEC"/>
    <w:rsid w:val="002B50B0"/>
    <w:rsid w:val="002B6DD8"/>
    <w:rsid w:val="002B6E0A"/>
    <w:rsid w:val="002C2F96"/>
    <w:rsid w:val="002C3104"/>
    <w:rsid w:val="002C3C58"/>
    <w:rsid w:val="002C4129"/>
    <w:rsid w:val="002C6B9F"/>
    <w:rsid w:val="002C7B37"/>
    <w:rsid w:val="002D3D36"/>
    <w:rsid w:val="002D65C4"/>
    <w:rsid w:val="002E018F"/>
    <w:rsid w:val="002E1694"/>
    <w:rsid w:val="002E34B9"/>
    <w:rsid w:val="002E3E38"/>
    <w:rsid w:val="002E3E87"/>
    <w:rsid w:val="002E5F78"/>
    <w:rsid w:val="002E60A4"/>
    <w:rsid w:val="002F12E0"/>
    <w:rsid w:val="002F18E5"/>
    <w:rsid w:val="002F1D15"/>
    <w:rsid w:val="002F2458"/>
    <w:rsid w:val="002F322A"/>
    <w:rsid w:val="002F4299"/>
    <w:rsid w:val="002F55D7"/>
    <w:rsid w:val="002F5E86"/>
    <w:rsid w:val="002F6424"/>
    <w:rsid w:val="002F7B2B"/>
    <w:rsid w:val="002F7B55"/>
    <w:rsid w:val="00300813"/>
    <w:rsid w:val="003011D6"/>
    <w:rsid w:val="00301BBF"/>
    <w:rsid w:val="00301F4F"/>
    <w:rsid w:val="00301FDC"/>
    <w:rsid w:val="00302F83"/>
    <w:rsid w:val="0030684F"/>
    <w:rsid w:val="00307F43"/>
    <w:rsid w:val="00313AB9"/>
    <w:rsid w:val="00314B69"/>
    <w:rsid w:val="00316ECE"/>
    <w:rsid w:val="00323372"/>
    <w:rsid w:val="0032733D"/>
    <w:rsid w:val="003275D1"/>
    <w:rsid w:val="00330CE7"/>
    <w:rsid w:val="00330E21"/>
    <w:rsid w:val="0033197F"/>
    <w:rsid w:val="0033255E"/>
    <w:rsid w:val="00335470"/>
    <w:rsid w:val="003371AF"/>
    <w:rsid w:val="00337557"/>
    <w:rsid w:val="00337936"/>
    <w:rsid w:val="003419BE"/>
    <w:rsid w:val="00343193"/>
    <w:rsid w:val="00346584"/>
    <w:rsid w:val="00346776"/>
    <w:rsid w:val="003500AE"/>
    <w:rsid w:val="003547A5"/>
    <w:rsid w:val="0036336C"/>
    <w:rsid w:val="003634F5"/>
    <w:rsid w:val="0036358D"/>
    <w:rsid w:val="003656D8"/>
    <w:rsid w:val="00366B89"/>
    <w:rsid w:val="00370417"/>
    <w:rsid w:val="00370B0A"/>
    <w:rsid w:val="00371775"/>
    <w:rsid w:val="003722C2"/>
    <w:rsid w:val="0037270B"/>
    <w:rsid w:val="00376180"/>
    <w:rsid w:val="00384404"/>
    <w:rsid w:val="00384EF1"/>
    <w:rsid w:val="003861BA"/>
    <w:rsid w:val="0038641B"/>
    <w:rsid w:val="003913A7"/>
    <w:rsid w:val="00391725"/>
    <w:rsid w:val="00394681"/>
    <w:rsid w:val="00396C9F"/>
    <w:rsid w:val="003A076B"/>
    <w:rsid w:val="003A12EC"/>
    <w:rsid w:val="003A2E3E"/>
    <w:rsid w:val="003A3B57"/>
    <w:rsid w:val="003A5BA2"/>
    <w:rsid w:val="003A7A4B"/>
    <w:rsid w:val="003B17FB"/>
    <w:rsid w:val="003B4A61"/>
    <w:rsid w:val="003B6E0E"/>
    <w:rsid w:val="003B798F"/>
    <w:rsid w:val="003B7A98"/>
    <w:rsid w:val="003C1FC6"/>
    <w:rsid w:val="003C4EBE"/>
    <w:rsid w:val="003C5358"/>
    <w:rsid w:val="003C5C28"/>
    <w:rsid w:val="003C69B6"/>
    <w:rsid w:val="003C7093"/>
    <w:rsid w:val="003D0D2B"/>
    <w:rsid w:val="003D3200"/>
    <w:rsid w:val="003D4928"/>
    <w:rsid w:val="003D4ACE"/>
    <w:rsid w:val="003D7EC4"/>
    <w:rsid w:val="003E31D9"/>
    <w:rsid w:val="003E3359"/>
    <w:rsid w:val="003E4115"/>
    <w:rsid w:val="003F1D2A"/>
    <w:rsid w:val="003F2AB7"/>
    <w:rsid w:val="003F30EE"/>
    <w:rsid w:val="003F46DF"/>
    <w:rsid w:val="003F50E9"/>
    <w:rsid w:val="003F607E"/>
    <w:rsid w:val="004021EA"/>
    <w:rsid w:val="00403E16"/>
    <w:rsid w:val="004053CD"/>
    <w:rsid w:val="00407C5B"/>
    <w:rsid w:val="0041117E"/>
    <w:rsid w:val="00411564"/>
    <w:rsid w:val="00411DEA"/>
    <w:rsid w:val="004125A6"/>
    <w:rsid w:val="00413D9E"/>
    <w:rsid w:val="00414E78"/>
    <w:rsid w:val="004155DC"/>
    <w:rsid w:val="0041711F"/>
    <w:rsid w:val="004203F6"/>
    <w:rsid w:val="00422F41"/>
    <w:rsid w:val="00423164"/>
    <w:rsid w:val="00424E9C"/>
    <w:rsid w:val="00425EF2"/>
    <w:rsid w:val="00425F6C"/>
    <w:rsid w:val="0043086F"/>
    <w:rsid w:val="004317CB"/>
    <w:rsid w:val="00431F0E"/>
    <w:rsid w:val="00434AD3"/>
    <w:rsid w:val="004407F5"/>
    <w:rsid w:val="0044085D"/>
    <w:rsid w:val="00440B16"/>
    <w:rsid w:val="004426C3"/>
    <w:rsid w:val="004429CA"/>
    <w:rsid w:val="0044442B"/>
    <w:rsid w:val="0044449C"/>
    <w:rsid w:val="00445E30"/>
    <w:rsid w:val="00446F3A"/>
    <w:rsid w:val="00447DAB"/>
    <w:rsid w:val="004550C0"/>
    <w:rsid w:val="0045550C"/>
    <w:rsid w:val="004567DC"/>
    <w:rsid w:val="00456A35"/>
    <w:rsid w:val="00457466"/>
    <w:rsid w:val="004577BF"/>
    <w:rsid w:val="0046000A"/>
    <w:rsid w:val="004650BF"/>
    <w:rsid w:val="00467193"/>
    <w:rsid w:val="004678EE"/>
    <w:rsid w:val="00470A35"/>
    <w:rsid w:val="004717A0"/>
    <w:rsid w:val="0047371E"/>
    <w:rsid w:val="00483460"/>
    <w:rsid w:val="00483888"/>
    <w:rsid w:val="00485AA7"/>
    <w:rsid w:val="00487128"/>
    <w:rsid w:val="00494C52"/>
    <w:rsid w:val="00496858"/>
    <w:rsid w:val="00496EEC"/>
    <w:rsid w:val="004A004E"/>
    <w:rsid w:val="004A0431"/>
    <w:rsid w:val="004A13D8"/>
    <w:rsid w:val="004A1F40"/>
    <w:rsid w:val="004A3E01"/>
    <w:rsid w:val="004A3EA8"/>
    <w:rsid w:val="004B1CF6"/>
    <w:rsid w:val="004B3B25"/>
    <w:rsid w:val="004B4051"/>
    <w:rsid w:val="004C02F1"/>
    <w:rsid w:val="004C409D"/>
    <w:rsid w:val="004C4F5C"/>
    <w:rsid w:val="004C52BB"/>
    <w:rsid w:val="004C62FC"/>
    <w:rsid w:val="004C69D1"/>
    <w:rsid w:val="004C77B4"/>
    <w:rsid w:val="004C7FCE"/>
    <w:rsid w:val="004D2C66"/>
    <w:rsid w:val="004D2DED"/>
    <w:rsid w:val="004D2F26"/>
    <w:rsid w:val="004D338D"/>
    <w:rsid w:val="004D3975"/>
    <w:rsid w:val="004D5376"/>
    <w:rsid w:val="004D5391"/>
    <w:rsid w:val="004D7807"/>
    <w:rsid w:val="004E2CE8"/>
    <w:rsid w:val="004E330A"/>
    <w:rsid w:val="004E5826"/>
    <w:rsid w:val="004E5A14"/>
    <w:rsid w:val="004E6C2D"/>
    <w:rsid w:val="004E6E67"/>
    <w:rsid w:val="004E7E57"/>
    <w:rsid w:val="004F0319"/>
    <w:rsid w:val="004F3BD6"/>
    <w:rsid w:val="004F5160"/>
    <w:rsid w:val="004F5E84"/>
    <w:rsid w:val="005006FC"/>
    <w:rsid w:val="0050099A"/>
    <w:rsid w:val="00503B5C"/>
    <w:rsid w:val="005052AE"/>
    <w:rsid w:val="0050721E"/>
    <w:rsid w:val="005109ED"/>
    <w:rsid w:val="00513195"/>
    <w:rsid w:val="00516002"/>
    <w:rsid w:val="005165E5"/>
    <w:rsid w:val="00520224"/>
    <w:rsid w:val="005232C7"/>
    <w:rsid w:val="00523414"/>
    <w:rsid w:val="005258D9"/>
    <w:rsid w:val="00526628"/>
    <w:rsid w:val="00534CFC"/>
    <w:rsid w:val="00535608"/>
    <w:rsid w:val="0053646D"/>
    <w:rsid w:val="00536FE3"/>
    <w:rsid w:val="005374F6"/>
    <w:rsid w:val="00537827"/>
    <w:rsid w:val="00537F1E"/>
    <w:rsid w:val="005404FC"/>
    <w:rsid w:val="00541615"/>
    <w:rsid w:val="0054220C"/>
    <w:rsid w:val="00542E20"/>
    <w:rsid w:val="00542EC5"/>
    <w:rsid w:val="00544F97"/>
    <w:rsid w:val="00545658"/>
    <w:rsid w:val="00550F3B"/>
    <w:rsid w:val="005523E0"/>
    <w:rsid w:val="005538F9"/>
    <w:rsid w:val="00555FFB"/>
    <w:rsid w:val="005627F4"/>
    <w:rsid w:val="00563A60"/>
    <w:rsid w:val="00563D62"/>
    <w:rsid w:val="00563DE0"/>
    <w:rsid w:val="00564891"/>
    <w:rsid w:val="00564C27"/>
    <w:rsid w:val="00565FB9"/>
    <w:rsid w:val="0057137D"/>
    <w:rsid w:val="00571AAF"/>
    <w:rsid w:val="00574C70"/>
    <w:rsid w:val="00574F2A"/>
    <w:rsid w:val="00577236"/>
    <w:rsid w:val="00583195"/>
    <w:rsid w:val="005843BA"/>
    <w:rsid w:val="0058579A"/>
    <w:rsid w:val="005858C1"/>
    <w:rsid w:val="00585C6D"/>
    <w:rsid w:val="00587C7D"/>
    <w:rsid w:val="00591CC3"/>
    <w:rsid w:val="00592493"/>
    <w:rsid w:val="005931B4"/>
    <w:rsid w:val="00593820"/>
    <w:rsid w:val="00595BDB"/>
    <w:rsid w:val="005966FE"/>
    <w:rsid w:val="005A0304"/>
    <w:rsid w:val="005A3EDE"/>
    <w:rsid w:val="005A514C"/>
    <w:rsid w:val="005A562E"/>
    <w:rsid w:val="005A5AB4"/>
    <w:rsid w:val="005A6D84"/>
    <w:rsid w:val="005B22E0"/>
    <w:rsid w:val="005B2FED"/>
    <w:rsid w:val="005B5F08"/>
    <w:rsid w:val="005B6955"/>
    <w:rsid w:val="005B6FD4"/>
    <w:rsid w:val="005B740C"/>
    <w:rsid w:val="005C0B5B"/>
    <w:rsid w:val="005C23E5"/>
    <w:rsid w:val="005C363A"/>
    <w:rsid w:val="005C6F66"/>
    <w:rsid w:val="005D2290"/>
    <w:rsid w:val="005D5073"/>
    <w:rsid w:val="005D51B1"/>
    <w:rsid w:val="005D6E89"/>
    <w:rsid w:val="005E26C5"/>
    <w:rsid w:val="005E2745"/>
    <w:rsid w:val="005E4E3B"/>
    <w:rsid w:val="005E55E9"/>
    <w:rsid w:val="005E5D1F"/>
    <w:rsid w:val="005E6A8A"/>
    <w:rsid w:val="005F53F1"/>
    <w:rsid w:val="005F68CC"/>
    <w:rsid w:val="0060067B"/>
    <w:rsid w:val="00604C0C"/>
    <w:rsid w:val="006060E8"/>
    <w:rsid w:val="00606556"/>
    <w:rsid w:val="00607D2F"/>
    <w:rsid w:val="00607EC2"/>
    <w:rsid w:val="006105AD"/>
    <w:rsid w:val="00612C4A"/>
    <w:rsid w:val="0061571D"/>
    <w:rsid w:val="00615926"/>
    <w:rsid w:val="006159E6"/>
    <w:rsid w:val="00616AAC"/>
    <w:rsid w:val="00620C35"/>
    <w:rsid w:val="0062265A"/>
    <w:rsid w:val="00627625"/>
    <w:rsid w:val="00627BF4"/>
    <w:rsid w:val="00630351"/>
    <w:rsid w:val="00631B7D"/>
    <w:rsid w:val="006334E0"/>
    <w:rsid w:val="006427A2"/>
    <w:rsid w:val="006452A3"/>
    <w:rsid w:val="006504C5"/>
    <w:rsid w:val="00651103"/>
    <w:rsid w:val="0065220A"/>
    <w:rsid w:val="00652D04"/>
    <w:rsid w:val="006544E2"/>
    <w:rsid w:val="00660670"/>
    <w:rsid w:val="006623A6"/>
    <w:rsid w:val="006631D4"/>
    <w:rsid w:val="00663A54"/>
    <w:rsid w:val="00663AC1"/>
    <w:rsid w:val="00665133"/>
    <w:rsid w:val="00667CF0"/>
    <w:rsid w:val="006716B0"/>
    <w:rsid w:val="006727BF"/>
    <w:rsid w:val="00673260"/>
    <w:rsid w:val="00675A8A"/>
    <w:rsid w:val="006769EB"/>
    <w:rsid w:val="0068037B"/>
    <w:rsid w:val="00681572"/>
    <w:rsid w:val="0068458B"/>
    <w:rsid w:val="00684B75"/>
    <w:rsid w:val="00686CAD"/>
    <w:rsid w:val="00690742"/>
    <w:rsid w:val="00690988"/>
    <w:rsid w:val="00692C57"/>
    <w:rsid w:val="00693672"/>
    <w:rsid w:val="006963C3"/>
    <w:rsid w:val="006A0881"/>
    <w:rsid w:val="006A2C66"/>
    <w:rsid w:val="006A3BA6"/>
    <w:rsid w:val="006A5784"/>
    <w:rsid w:val="006A6DB7"/>
    <w:rsid w:val="006A76F3"/>
    <w:rsid w:val="006B052D"/>
    <w:rsid w:val="006B563C"/>
    <w:rsid w:val="006B5C9A"/>
    <w:rsid w:val="006B7007"/>
    <w:rsid w:val="006C0845"/>
    <w:rsid w:val="006C4131"/>
    <w:rsid w:val="006C4B5E"/>
    <w:rsid w:val="006C4E47"/>
    <w:rsid w:val="006C6140"/>
    <w:rsid w:val="006C670C"/>
    <w:rsid w:val="006D1F4A"/>
    <w:rsid w:val="006D286C"/>
    <w:rsid w:val="006D31A9"/>
    <w:rsid w:val="006D3F8F"/>
    <w:rsid w:val="006D446A"/>
    <w:rsid w:val="006D48AF"/>
    <w:rsid w:val="006D6C9F"/>
    <w:rsid w:val="006E0D26"/>
    <w:rsid w:val="006E2A49"/>
    <w:rsid w:val="006E473A"/>
    <w:rsid w:val="006E5171"/>
    <w:rsid w:val="006E6345"/>
    <w:rsid w:val="006E6DC3"/>
    <w:rsid w:val="006E6DCF"/>
    <w:rsid w:val="006F6BEB"/>
    <w:rsid w:val="006F7A57"/>
    <w:rsid w:val="006F7E51"/>
    <w:rsid w:val="007007F3"/>
    <w:rsid w:val="00701F27"/>
    <w:rsid w:val="00703E2D"/>
    <w:rsid w:val="0070457E"/>
    <w:rsid w:val="00705E99"/>
    <w:rsid w:val="00707553"/>
    <w:rsid w:val="007075A9"/>
    <w:rsid w:val="00707F59"/>
    <w:rsid w:val="00710F4E"/>
    <w:rsid w:val="00711481"/>
    <w:rsid w:val="00711B17"/>
    <w:rsid w:val="00712DDA"/>
    <w:rsid w:val="007152AD"/>
    <w:rsid w:val="007201E6"/>
    <w:rsid w:val="00720630"/>
    <w:rsid w:val="00720BBC"/>
    <w:rsid w:val="0072100C"/>
    <w:rsid w:val="00721043"/>
    <w:rsid w:val="00723BE4"/>
    <w:rsid w:val="007263BE"/>
    <w:rsid w:val="00727DE4"/>
    <w:rsid w:val="007310A2"/>
    <w:rsid w:val="00731FD7"/>
    <w:rsid w:val="00732BD8"/>
    <w:rsid w:val="0073309C"/>
    <w:rsid w:val="0073642E"/>
    <w:rsid w:val="007378AD"/>
    <w:rsid w:val="00737E25"/>
    <w:rsid w:val="007410FB"/>
    <w:rsid w:val="00741A1C"/>
    <w:rsid w:val="00741EC4"/>
    <w:rsid w:val="00743512"/>
    <w:rsid w:val="0074658E"/>
    <w:rsid w:val="007506C5"/>
    <w:rsid w:val="00750D90"/>
    <w:rsid w:val="00751AC5"/>
    <w:rsid w:val="0075424D"/>
    <w:rsid w:val="00757032"/>
    <w:rsid w:val="0075791A"/>
    <w:rsid w:val="007627DB"/>
    <w:rsid w:val="00763D9F"/>
    <w:rsid w:val="00764CD7"/>
    <w:rsid w:val="00766AC7"/>
    <w:rsid w:val="00767D99"/>
    <w:rsid w:val="00771236"/>
    <w:rsid w:val="00771783"/>
    <w:rsid w:val="007723B8"/>
    <w:rsid w:val="0077775F"/>
    <w:rsid w:val="007814FA"/>
    <w:rsid w:val="00782544"/>
    <w:rsid w:val="007877A1"/>
    <w:rsid w:val="00791A48"/>
    <w:rsid w:val="00792CD7"/>
    <w:rsid w:val="007A1AE1"/>
    <w:rsid w:val="007A2C6F"/>
    <w:rsid w:val="007A38BB"/>
    <w:rsid w:val="007A4135"/>
    <w:rsid w:val="007A759B"/>
    <w:rsid w:val="007B09D1"/>
    <w:rsid w:val="007B173E"/>
    <w:rsid w:val="007B1CBC"/>
    <w:rsid w:val="007B2E8B"/>
    <w:rsid w:val="007B4CB6"/>
    <w:rsid w:val="007B53C6"/>
    <w:rsid w:val="007B7E9C"/>
    <w:rsid w:val="007B7FF0"/>
    <w:rsid w:val="007C4B9F"/>
    <w:rsid w:val="007C4CFE"/>
    <w:rsid w:val="007D1B16"/>
    <w:rsid w:val="007D216C"/>
    <w:rsid w:val="007D30A3"/>
    <w:rsid w:val="007D3923"/>
    <w:rsid w:val="007D3E71"/>
    <w:rsid w:val="007D72D4"/>
    <w:rsid w:val="007E1011"/>
    <w:rsid w:val="007E1F86"/>
    <w:rsid w:val="007E2863"/>
    <w:rsid w:val="007E5126"/>
    <w:rsid w:val="007E60F6"/>
    <w:rsid w:val="007E7B54"/>
    <w:rsid w:val="007F088E"/>
    <w:rsid w:val="007F21FF"/>
    <w:rsid w:val="007F3242"/>
    <w:rsid w:val="007F3270"/>
    <w:rsid w:val="007F4558"/>
    <w:rsid w:val="00804278"/>
    <w:rsid w:val="00804C60"/>
    <w:rsid w:val="00811FAE"/>
    <w:rsid w:val="00816838"/>
    <w:rsid w:val="00816ABB"/>
    <w:rsid w:val="00816C98"/>
    <w:rsid w:val="008179B2"/>
    <w:rsid w:val="0082138F"/>
    <w:rsid w:val="008216EC"/>
    <w:rsid w:val="0082333D"/>
    <w:rsid w:val="00830885"/>
    <w:rsid w:val="008308A8"/>
    <w:rsid w:val="00830A91"/>
    <w:rsid w:val="00830E82"/>
    <w:rsid w:val="00830F78"/>
    <w:rsid w:val="0083432C"/>
    <w:rsid w:val="008344A8"/>
    <w:rsid w:val="00834983"/>
    <w:rsid w:val="008372A9"/>
    <w:rsid w:val="00840558"/>
    <w:rsid w:val="00841E57"/>
    <w:rsid w:val="008425CD"/>
    <w:rsid w:val="00844E04"/>
    <w:rsid w:val="00847FAA"/>
    <w:rsid w:val="00851E20"/>
    <w:rsid w:val="00854404"/>
    <w:rsid w:val="00856156"/>
    <w:rsid w:val="008561E5"/>
    <w:rsid w:val="0085734B"/>
    <w:rsid w:val="0086321F"/>
    <w:rsid w:val="00863CCC"/>
    <w:rsid w:val="00866424"/>
    <w:rsid w:val="008666C8"/>
    <w:rsid w:val="0087024D"/>
    <w:rsid w:val="0087030C"/>
    <w:rsid w:val="00871D37"/>
    <w:rsid w:val="0087259B"/>
    <w:rsid w:val="008736B6"/>
    <w:rsid w:val="00880113"/>
    <w:rsid w:val="00881178"/>
    <w:rsid w:val="00882578"/>
    <w:rsid w:val="00882C00"/>
    <w:rsid w:val="00884178"/>
    <w:rsid w:val="0088636B"/>
    <w:rsid w:val="00890397"/>
    <w:rsid w:val="008924BD"/>
    <w:rsid w:val="00894D72"/>
    <w:rsid w:val="00894F3B"/>
    <w:rsid w:val="0089654E"/>
    <w:rsid w:val="00896EF4"/>
    <w:rsid w:val="00897198"/>
    <w:rsid w:val="008A216D"/>
    <w:rsid w:val="008A2173"/>
    <w:rsid w:val="008A306E"/>
    <w:rsid w:val="008A3DBA"/>
    <w:rsid w:val="008A4AAE"/>
    <w:rsid w:val="008A5FA7"/>
    <w:rsid w:val="008B0BED"/>
    <w:rsid w:val="008B12D8"/>
    <w:rsid w:val="008B2D8C"/>
    <w:rsid w:val="008B4C9A"/>
    <w:rsid w:val="008B6FC4"/>
    <w:rsid w:val="008B70BD"/>
    <w:rsid w:val="008C36EB"/>
    <w:rsid w:val="008D0D3C"/>
    <w:rsid w:val="008D133B"/>
    <w:rsid w:val="008D1766"/>
    <w:rsid w:val="008D1FEE"/>
    <w:rsid w:val="008D23F1"/>
    <w:rsid w:val="008D25C7"/>
    <w:rsid w:val="008D42BE"/>
    <w:rsid w:val="008D4689"/>
    <w:rsid w:val="008D4D0B"/>
    <w:rsid w:val="008D52E5"/>
    <w:rsid w:val="008D7042"/>
    <w:rsid w:val="008D741A"/>
    <w:rsid w:val="008E1314"/>
    <w:rsid w:val="008E15C5"/>
    <w:rsid w:val="008E176D"/>
    <w:rsid w:val="008E4975"/>
    <w:rsid w:val="008E600B"/>
    <w:rsid w:val="008E6333"/>
    <w:rsid w:val="008E75AB"/>
    <w:rsid w:val="008F1AAD"/>
    <w:rsid w:val="008F2CED"/>
    <w:rsid w:val="008F680A"/>
    <w:rsid w:val="008F7B13"/>
    <w:rsid w:val="009019AD"/>
    <w:rsid w:val="009064AD"/>
    <w:rsid w:val="00912E26"/>
    <w:rsid w:val="00914309"/>
    <w:rsid w:val="00914EEB"/>
    <w:rsid w:val="00915EF5"/>
    <w:rsid w:val="00922071"/>
    <w:rsid w:val="009243A2"/>
    <w:rsid w:val="00926AFE"/>
    <w:rsid w:val="00931A89"/>
    <w:rsid w:val="0094294B"/>
    <w:rsid w:val="00944DFA"/>
    <w:rsid w:val="00950179"/>
    <w:rsid w:val="00951AF3"/>
    <w:rsid w:val="00951D75"/>
    <w:rsid w:val="009522BD"/>
    <w:rsid w:val="0095690B"/>
    <w:rsid w:val="0096173D"/>
    <w:rsid w:val="00963F34"/>
    <w:rsid w:val="0096595C"/>
    <w:rsid w:val="00965A74"/>
    <w:rsid w:val="009673F7"/>
    <w:rsid w:val="00967883"/>
    <w:rsid w:val="00971A5C"/>
    <w:rsid w:val="0097338F"/>
    <w:rsid w:val="009741F8"/>
    <w:rsid w:val="00975ECA"/>
    <w:rsid w:val="00976425"/>
    <w:rsid w:val="00976BC4"/>
    <w:rsid w:val="00977EB1"/>
    <w:rsid w:val="009832B0"/>
    <w:rsid w:val="00983F7A"/>
    <w:rsid w:val="009849F8"/>
    <w:rsid w:val="00987D42"/>
    <w:rsid w:val="00991416"/>
    <w:rsid w:val="00991D01"/>
    <w:rsid w:val="00991F87"/>
    <w:rsid w:val="0099200F"/>
    <w:rsid w:val="0099387D"/>
    <w:rsid w:val="00995AF0"/>
    <w:rsid w:val="0099663F"/>
    <w:rsid w:val="00996C74"/>
    <w:rsid w:val="009974F4"/>
    <w:rsid w:val="009A20FA"/>
    <w:rsid w:val="009A64D6"/>
    <w:rsid w:val="009B1996"/>
    <w:rsid w:val="009B2B83"/>
    <w:rsid w:val="009B407F"/>
    <w:rsid w:val="009B66C5"/>
    <w:rsid w:val="009C1051"/>
    <w:rsid w:val="009C123C"/>
    <w:rsid w:val="009C13B9"/>
    <w:rsid w:val="009C4617"/>
    <w:rsid w:val="009C543A"/>
    <w:rsid w:val="009C742E"/>
    <w:rsid w:val="009D006F"/>
    <w:rsid w:val="009D17D7"/>
    <w:rsid w:val="009D666A"/>
    <w:rsid w:val="009E0AEF"/>
    <w:rsid w:val="009E1FC1"/>
    <w:rsid w:val="009E36FB"/>
    <w:rsid w:val="009E3906"/>
    <w:rsid w:val="009E7A1E"/>
    <w:rsid w:val="009E7F8E"/>
    <w:rsid w:val="009F06D9"/>
    <w:rsid w:val="009F35A3"/>
    <w:rsid w:val="009F3A17"/>
    <w:rsid w:val="009F45CD"/>
    <w:rsid w:val="009F51DB"/>
    <w:rsid w:val="009F6DBA"/>
    <w:rsid w:val="009F70E8"/>
    <w:rsid w:val="00A0038C"/>
    <w:rsid w:val="00A0494C"/>
    <w:rsid w:val="00A0578E"/>
    <w:rsid w:val="00A12458"/>
    <w:rsid w:val="00A153E6"/>
    <w:rsid w:val="00A15B0A"/>
    <w:rsid w:val="00A1664F"/>
    <w:rsid w:val="00A17293"/>
    <w:rsid w:val="00A21FE2"/>
    <w:rsid w:val="00A2213D"/>
    <w:rsid w:val="00A22A5A"/>
    <w:rsid w:val="00A26574"/>
    <w:rsid w:val="00A26DD6"/>
    <w:rsid w:val="00A2735B"/>
    <w:rsid w:val="00A302E7"/>
    <w:rsid w:val="00A318EA"/>
    <w:rsid w:val="00A32710"/>
    <w:rsid w:val="00A37A35"/>
    <w:rsid w:val="00A44333"/>
    <w:rsid w:val="00A44D71"/>
    <w:rsid w:val="00A45454"/>
    <w:rsid w:val="00A45CBC"/>
    <w:rsid w:val="00A5648E"/>
    <w:rsid w:val="00A571BE"/>
    <w:rsid w:val="00A60A0A"/>
    <w:rsid w:val="00A60CA1"/>
    <w:rsid w:val="00A62510"/>
    <w:rsid w:val="00A629E1"/>
    <w:rsid w:val="00A64354"/>
    <w:rsid w:val="00A6449D"/>
    <w:rsid w:val="00A65E2F"/>
    <w:rsid w:val="00A66B54"/>
    <w:rsid w:val="00A66C6F"/>
    <w:rsid w:val="00A73BF1"/>
    <w:rsid w:val="00A74D84"/>
    <w:rsid w:val="00A76497"/>
    <w:rsid w:val="00A77108"/>
    <w:rsid w:val="00A811DE"/>
    <w:rsid w:val="00A81A0E"/>
    <w:rsid w:val="00A822C5"/>
    <w:rsid w:val="00A8257A"/>
    <w:rsid w:val="00A829B6"/>
    <w:rsid w:val="00A82B67"/>
    <w:rsid w:val="00A8531C"/>
    <w:rsid w:val="00A86A6A"/>
    <w:rsid w:val="00A9262F"/>
    <w:rsid w:val="00A92F60"/>
    <w:rsid w:val="00A9375F"/>
    <w:rsid w:val="00A947F9"/>
    <w:rsid w:val="00A94D9E"/>
    <w:rsid w:val="00A94FD0"/>
    <w:rsid w:val="00AA10D8"/>
    <w:rsid w:val="00AA6722"/>
    <w:rsid w:val="00AA711F"/>
    <w:rsid w:val="00AA729C"/>
    <w:rsid w:val="00AB0EB9"/>
    <w:rsid w:val="00AB1BE4"/>
    <w:rsid w:val="00AB5703"/>
    <w:rsid w:val="00AB722E"/>
    <w:rsid w:val="00AB7919"/>
    <w:rsid w:val="00AC089C"/>
    <w:rsid w:val="00AC7377"/>
    <w:rsid w:val="00AC7BD8"/>
    <w:rsid w:val="00AD414B"/>
    <w:rsid w:val="00AD61B0"/>
    <w:rsid w:val="00AD65B2"/>
    <w:rsid w:val="00AD73E9"/>
    <w:rsid w:val="00AD7D06"/>
    <w:rsid w:val="00AE073A"/>
    <w:rsid w:val="00AE16E3"/>
    <w:rsid w:val="00AE2DA9"/>
    <w:rsid w:val="00AE3C34"/>
    <w:rsid w:val="00AE4049"/>
    <w:rsid w:val="00AE71D3"/>
    <w:rsid w:val="00AF4FA3"/>
    <w:rsid w:val="00AF717E"/>
    <w:rsid w:val="00B013B2"/>
    <w:rsid w:val="00B02702"/>
    <w:rsid w:val="00B03D53"/>
    <w:rsid w:val="00B060EF"/>
    <w:rsid w:val="00B069BF"/>
    <w:rsid w:val="00B07AC7"/>
    <w:rsid w:val="00B11033"/>
    <w:rsid w:val="00B13A99"/>
    <w:rsid w:val="00B141A7"/>
    <w:rsid w:val="00B15866"/>
    <w:rsid w:val="00B167AF"/>
    <w:rsid w:val="00B16A43"/>
    <w:rsid w:val="00B17394"/>
    <w:rsid w:val="00B20AC5"/>
    <w:rsid w:val="00B228F9"/>
    <w:rsid w:val="00B22E7B"/>
    <w:rsid w:val="00B238B0"/>
    <w:rsid w:val="00B24659"/>
    <w:rsid w:val="00B261A9"/>
    <w:rsid w:val="00B27308"/>
    <w:rsid w:val="00B27E5F"/>
    <w:rsid w:val="00B32998"/>
    <w:rsid w:val="00B4005D"/>
    <w:rsid w:val="00B40853"/>
    <w:rsid w:val="00B42398"/>
    <w:rsid w:val="00B42527"/>
    <w:rsid w:val="00B42B40"/>
    <w:rsid w:val="00B43433"/>
    <w:rsid w:val="00B43AA5"/>
    <w:rsid w:val="00B44EF9"/>
    <w:rsid w:val="00B5258F"/>
    <w:rsid w:val="00B54CEC"/>
    <w:rsid w:val="00B55090"/>
    <w:rsid w:val="00B558DD"/>
    <w:rsid w:val="00B55977"/>
    <w:rsid w:val="00B55F5E"/>
    <w:rsid w:val="00B55F92"/>
    <w:rsid w:val="00B61295"/>
    <w:rsid w:val="00B61D46"/>
    <w:rsid w:val="00B61D93"/>
    <w:rsid w:val="00B6307C"/>
    <w:rsid w:val="00B655DE"/>
    <w:rsid w:val="00B66382"/>
    <w:rsid w:val="00B67A84"/>
    <w:rsid w:val="00B72C81"/>
    <w:rsid w:val="00B72D1F"/>
    <w:rsid w:val="00B73F2B"/>
    <w:rsid w:val="00B74591"/>
    <w:rsid w:val="00B756DA"/>
    <w:rsid w:val="00B82046"/>
    <w:rsid w:val="00B83ACF"/>
    <w:rsid w:val="00B85C40"/>
    <w:rsid w:val="00B87333"/>
    <w:rsid w:val="00B9132D"/>
    <w:rsid w:val="00B929F4"/>
    <w:rsid w:val="00B9509D"/>
    <w:rsid w:val="00B96B6B"/>
    <w:rsid w:val="00B97F10"/>
    <w:rsid w:val="00B97F65"/>
    <w:rsid w:val="00BA08DC"/>
    <w:rsid w:val="00BA1657"/>
    <w:rsid w:val="00BA173D"/>
    <w:rsid w:val="00BA3271"/>
    <w:rsid w:val="00BA38FC"/>
    <w:rsid w:val="00BA48E1"/>
    <w:rsid w:val="00BA5664"/>
    <w:rsid w:val="00BA6C3B"/>
    <w:rsid w:val="00BA7D95"/>
    <w:rsid w:val="00BA7E23"/>
    <w:rsid w:val="00BB12DB"/>
    <w:rsid w:val="00BB22F7"/>
    <w:rsid w:val="00BB2D4F"/>
    <w:rsid w:val="00BB774D"/>
    <w:rsid w:val="00BB7E35"/>
    <w:rsid w:val="00BC130C"/>
    <w:rsid w:val="00BC240B"/>
    <w:rsid w:val="00BC4C92"/>
    <w:rsid w:val="00BC66F0"/>
    <w:rsid w:val="00BC6A9B"/>
    <w:rsid w:val="00BD13C3"/>
    <w:rsid w:val="00BD1776"/>
    <w:rsid w:val="00BD41C3"/>
    <w:rsid w:val="00BD783F"/>
    <w:rsid w:val="00BD7FC3"/>
    <w:rsid w:val="00BE12E0"/>
    <w:rsid w:val="00BE286B"/>
    <w:rsid w:val="00BE3A9A"/>
    <w:rsid w:val="00BE5AD7"/>
    <w:rsid w:val="00BF1F3F"/>
    <w:rsid w:val="00BF2BE4"/>
    <w:rsid w:val="00BF5FCF"/>
    <w:rsid w:val="00C02386"/>
    <w:rsid w:val="00C02FE1"/>
    <w:rsid w:val="00C0743B"/>
    <w:rsid w:val="00C105F7"/>
    <w:rsid w:val="00C10B93"/>
    <w:rsid w:val="00C14B36"/>
    <w:rsid w:val="00C157A1"/>
    <w:rsid w:val="00C17ACD"/>
    <w:rsid w:val="00C21248"/>
    <w:rsid w:val="00C22EE0"/>
    <w:rsid w:val="00C26073"/>
    <w:rsid w:val="00C32BC9"/>
    <w:rsid w:val="00C334D0"/>
    <w:rsid w:val="00C350DE"/>
    <w:rsid w:val="00C35E87"/>
    <w:rsid w:val="00C4053E"/>
    <w:rsid w:val="00C40E0F"/>
    <w:rsid w:val="00C43A15"/>
    <w:rsid w:val="00C445E5"/>
    <w:rsid w:val="00C44C71"/>
    <w:rsid w:val="00C473BE"/>
    <w:rsid w:val="00C47EEF"/>
    <w:rsid w:val="00C50217"/>
    <w:rsid w:val="00C5025C"/>
    <w:rsid w:val="00C5040C"/>
    <w:rsid w:val="00C51482"/>
    <w:rsid w:val="00C52584"/>
    <w:rsid w:val="00C63196"/>
    <w:rsid w:val="00C6372B"/>
    <w:rsid w:val="00C643A0"/>
    <w:rsid w:val="00C7300B"/>
    <w:rsid w:val="00C743EE"/>
    <w:rsid w:val="00C74C85"/>
    <w:rsid w:val="00C84822"/>
    <w:rsid w:val="00C87930"/>
    <w:rsid w:val="00C87C44"/>
    <w:rsid w:val="00C959AF"/>
    <w:rsid w:val="00CA3D77"/>
    <w:rsid w:val="00CA4B1F"/>
    <w:rsid w:val="00CB388D"/>
    <w:rsid w:val="00CB3E97"/>
    <w:rsid w:val="00CB6E70"/>
    <w:rsid w:val="00CB7237"/>
    <w:rsid w:val="00CC0424"/>
    <w:rsid w:val="00CC140B"/>
    <w:rsid w:val="00CC1571"/>
    <w:rsid w:val="00CC22FD"/>
    <w:rsid w:val="00CC393F"/>
    <w:rsid w:val="00CC4533"/>
    <w:rsid w:val="00CC4E36"/>
    <w:rsid w:val="00CC5C31"/>
    <w:rsid w:val="00CC66DE"/>
    <w:rsid w:val="00CC67CF"/>
    <w:rsid w:val="00CC7105"/>
    <w:rsid w:val="00CC7495"/>
    <w:rsid w:val="00CD0575"/>
    <w:rsid w:val="00CD0A71"/>
    <w:rsid w:val="00CD1614"/>
    <w:rsid w:val="00CD1E04"/>
    <w:rsid w:val="00CD2FC3"/>
    <w:rsid w:val="00CD39B1"/>
    <w:rsid w:val="00CD4A1A"/>
    <w:rsid w:val="00CD7651"/>
    <w:rsid w:val="00CE0CD6"/>
    <w:rsid w:val="00CE270E"/>
    <w:rsid w:val="00CE3BB8"/>
    <w:rsid w:val="00CE495F"/>
    <w:rsid w:val="00CE5307"/>
    <w:rsid w:val="00CF373F"/>
    <w:rsid w:val="00CF6206"/>
    <w:rsid w:val="00CF7483"/>
    <w:rsid w:val="00CF74CA"/>
    <w:rsid w:val="00CF7944"/>
    <w:rsid w:val="00CF7FDD"/>
    <w:rsid w:val="00D01977"/>
    <w:rsid w:val="00D03593"/>
    <w:rsid w:val="00D06E69"/>
    <w:rsid w:val="00D12617"/>
    <w:rsid w:val="00D13840"/>
    <w:rsid w:val="00D13C53"/>
    <w:rsid w:val="00D153AF"/>
    <w:rsid w:val="00D20FF3"/>
    <w:rsid w:val="00D214B8"/>
    <w:rsid w:val="00D22903"/>
    <w:rsid w:val="00D24023"/>
    <w:rsid w:val="00D25AE6"/>
    <w:rsid w:val="00D2602A"/>
    <w:rsid w:val="00D26A13"/>
    <w:rsid w:val="00D26A58"/>
    <w:rsid w:val="00D37DE4"/>
    <w:rsid w:val="00D40B17"/>
    <w:rsid w:val="00D42330"/>
    <w:rsid w:val="00D448F5"/>
    <w:rsid w:val="00D4501D"/>
    <w:rsid w:val="00D46914"/>
    <w:rsid w:val="00D503D1"/>
    <w:rsid w:val="00D50E96"/>
    <w:rsid w:val="00D51646"/>
    <w:rsid w:val="00D548C8"/>
    <w:rsid w:val="00D55865"/>
    <w:rsid w:val="00D612A5"/>
    <w:rsid w:val="00D6337B"/>
    <w:rsid w:val="00D6746E"/>
    <w:rsid w:val="00D77799"/>
    <w:rsid w:val="00D77811"/>
    <w:rsid w:val="00D77A94"/>
    <w:rsid w:val="00D804AE"/>
    <w:rsid w:val="00D82456"/>
    <w:rsid w:val="00D84435"/>
    <w:rsid w:val="00D86E9A"/>
    <w:rsid w:val="00D87DAD"/>
    <w:rsid w:val="00D901B2"/>
    <w:rsid w:val="00D91237"/>
    <w:rsid w:val="00D92578"/>
    <w:rsid w:val="00D92ADC"/>
    <w:rsid w:val="00D93358"/>
    <w:rsid w:val="00D94DDE"/>
    <w:rsid w:val="00D9591A"/>
    <w:rsid w:val="00D96A1B"/>
    <w:rsid w:val="00D9763A"/>
    <w:rsid w:val="00DA117B"/>
    <w:rsid w:val="00DA25B6"/>
    <w:rsid w:val="00DB02CE"/>
    <w:rsid w:val="00DB0FC2"/>
    <w:rsid w:val="00DB1D5E"/>
    <w:rsid w:val="00DB2304"/>
    <w:rsid w:val="00DB2E5F"/>
    <w:rsid w:val="00DB376A"/>
    <w:rsid w:val="00DB3F02"/>
    <w:rsid w:val="00DB4739"/>
    <w:rsid w:val="00DC06B3"/>
    <w:rsid w:val="00DC21C3"/>
    <w:rsid w:val="00DC23CD"/>
    <w:rsid w:val="00DC33FC"/>
    <w:rsid w:val="00DD04BE"/>
    <w:rsid w:val="00DD392F"/>
    <w:rsid w:val="00DD69C3"/>
    <w:rsid w:val="00DD6A36"/>
    <w:rsid w:val="00DE1211"/>
    <w:rsid w:val="00DE2EAA"/>
    <w:rsid w:val="00DE4793"/>
    <w:rsid w:val="00DE63F7"/>
    <w:rsid w:val="00DE6F0D"/>
    <w:rsid w:val="00DE7DB9"/>
    <w:rsid w:val="00DF10BE"/>
    <w:rsid w:val="00DF116E"/>
    <w:rsid w:val="00DF14A4"/>
    <w:rsid w:val="00DF3455"/>
    <w:rsid w:val="00DF3B7C"/>
    <w:rsid w:val="00DF3D27"/>
    <w:rsid w:val="00DF52A8"/>
    <w:rsid w:val="00DF71D9"/>
    <w:rsid w:val="00DF7B43"/>
    <w:rsid w:val="00E021BC"/>
    <w:rsid w:val="00E0277C"/>
    <w:rsid w:val="00E02BB0"/>
    <w:rsid w:val="00E04EDB"/>
    <w:rsid w:val="00E10196"/>
    <w:rsid w:val="00E10B8C"/>
    <w:rsid w:val="00E11CAC"/>
    <w:rsid w:val="00E165DC"/>
    <w:rsid w:val="00E17937"/>
    <w:rsid w:val="00E215F1"/>
    <w:rsid w:val="00E22062"/>
    <w:rsid w:val="00E22113"/>
    <w:rsid w:val="00E24D11"/>
    <w:rsid w:val="00E325ED"/>
    <w:rsid w:val="00E338B8"/>
    <w:rsid w:val="00E34990"/>
    <w:rsid w:val="00E34AAC"/>
    <w:rsid w:val="00E3686F"/>
    <w:rsid w:val="00E405D0"/>
    <w:rsid w:val="00E41AF1"/>
    <w:rsid w:val="00E41FCD"/>
    <w:rsid w:val="00E43692"/>
    <w:rsid w:val="00E50D14"/>
    <w:rsid w:val="00E528D5"/>
    <w:rsid w:val="00E547C1"/>
    <w:rsid w:val="00E55F44"/>
    <w:rsid w:val="00E56594"/>
    <w:rsid w:val="00E56DC6"/>
    <w:rsid w:val="00E57C83"/>
    <w:rsid w:val="00E62626"/>
    <w:rsid w:val="00E627C3"/>
    <w:rsid w:val="00E636B3"/>
    <w:rsid w:val="00E669B4"/>
    <w:rsid w:val="00E66C56"/>
    <w:rsid w:val="00E67068"/>
    <w:rsid w:val="00E70293"/>
    <w:rsid w:val="00E707BD"/>
    <w:rsid w:val="00E70823"/>
    <w:rsid w:val="00E70E93"/>
    <w:rsid w:val="00E71842"/>
    <w:rsid w:val="00E722E8"/>
    <w:rsid w:val="00E72EE5"/>
    <w:rsid w:val="00E72EF4"/>
    <w:rsid w:val="00E76E2F"/>
    <w:rsid w:val="00E802F4"/>
    <w:rsid w:val="00E8294D"/>
    <w:rsid w:val="00E84075"/>
    <w:rsid w:val="00E86B10"/>
    <w:rsid w:val="00E91CB5"/>
    <w:rsid w:val="00E933E2"/>
    <w:rsid w:val="00E95873"/>
    <w:rsid w:val="00E97281"/>
    <w:rsid w:val="00EA0BB1"/>
    <w:rsid w:val="00EA2381"/>
    <w:rsid w:val="00EA2DC2"/>
    <w:rsid w:val="00EA3550"/>
    <w:rsid w:val="00EA4BA2"/>
    <w:rsid w:val="00EA5E64"/>
    <w:rsid w:val="00EA78F4"/>
    <w:rsid w:val="00EA7954"/>
    <w:rsid w:val="00EB0822"/>
    <w:rsid w:val="00EB2A8C"/>
    <w:rsid w:val="00EB3877"/>
    <w:rsid w:val="00EB48DB"/>
    <w:rsid w:val="00EB505B"/>
    <w:rsid w:val="00EB6404"/>
    <w:rsid w:val="00EB6CE2"/>
    <w:rsid w:val="00EB7A41"/>
    <w:rsid w:val="00EB7D38"/>
    <w:rsid w:val="00EB7EAF"/>
    <w:rsid w:val="00EC1C14"/>
    <w:rsid w:val="00EC259F"/>
    <w:rsid w:val="00EC26D2"/>
    <w:rsid w:val="00EC3CCB"/>
    <w:rsid w:val="00EC592E"/>
    <w:rsid w:val="00EC64F3"/>
    <w:rsid w:val="00EC6628"/>
    <w:rsid w:val="00ED0258"/>
    <w:rsid w:val="00ED12CE"/>
    <w:rsid w:val="00ED1C90"/>
    <w:rsid w:val="00ED2445"/>
    <w:rsid w:val="00ED29A0"/>
    <w:rsid w:val="00ED41DC"/>
    <w:rsid w:val="00ED4AE6"/>
    <w:rsid w:val="00ED4CBF"/>
    <w:rsid w:val="00ED7AA8"/>
    <w:rsid w:val="00EE0484"/>
    <w:rsid w:val="00EE2FDF"/>
    <w:rsid w:val="00EE4A5E"/>
    <w:rsid w:val="00EE5BB7"/>
    <w:rsid w:val="00EE77F0"/>
    <w:rsid w:val="00EE7C3C"/>
    <w:rsid w:val="00EF01AF"/>
    <w:rsid w:val="00EF0DC7"/>
    <w:rsid w:val="00EF1435"/>
    <w:rsid w:val="00EF4992"/>
    <w:rsid w:val="00EF4C42"/>
    <w:rsid w:val="00EF74C7"/>
    <w:rsid w:val="00F01040"/>
    <w:rsid w:val="00F0127A"/>
    <w:rsid w:val="00F01AA5"/>
    <w:rsid w:val="00F034F2"/>
    <w:rsid w:val="00F06D40"/>
    <w:rsid w:val="00F11F27"/>
    <w:rsid w:val="00F13342"/>
    <w:rsid w:val="00F16F7F"/>
    <w:rsid w:val="00F20989"/>
    <w:rsid w:val="00F22B3E"/>
    <w:rsid w:val="00F252E4"/>
    <w:rsid w:val="00F26A41"/>
    <w:rsid w:val="00F309C8"/>
    <w:rsid w:val="00F34711"/>
    <w:rsid w:val="00F41D8D"/>
    <w:rsid w:val="00F42103"/>
    <w:rsid w:val="00F4307F"/>
    <w:rsid w:val="00F47A2E"/>
    <w:rsid w:val="00F47E5D"/>
    <w:rsid w:val="00F501C9"/>
    <w:rsid w:val="00F52793"/>
    <w:rsid w:val="00F53889"/>
    <w:rsid w:val="00F5672A"/>
    <w:rsid w:val="00F56B83"/>
    <w:rsid w:val="00F57925"/>
    <w:rsid w:val="00F6185A"/>
    <w:rsid w:val="00F61E9E"/>
    <w:rsid w:val="00F628A3"/>
    <w:rsid w:val="00F628D1"/>
    <w:rsid w:val="00F633BD"/>
    <w:rsid w:val="00F65A08"/>
    <w:rsid w:val="00F671A8"/>
    <w:rsid w:val="00F67549"/>
    <w:rsid w:val="00F67D07"/>
    <w:rsid w:val="00F70592"/>
    <w:rsid w:val="00F72762"/>
    <w:rsid w:val="00F74F8F"/>
    <w:rsid w:val="00F76CAA"/>
    <w:rsid w:val="00F772A2"/>
    <w:rsid w:val="00F80979"/>
    <w:rsid w:val="00F8734F"/>
    <w:rsid w:val="00F91A6F"/>
    <w:rsid w:val="00F9347B"/>
    <w:rsid w:val="00F97873"/>
    <w:rsid w:val="00FA1A46"/>
    <w:rsid w:val="00FA2D45"/>
    <w:rsid w:val="00FA61B0"/>
    <w:rsid w:val="00FA6BC9"/>
    <w:rsid w:val="00FB34D3"/>
    <w:rsid w:val="00FB3A07"/>
    <w:rsid w:val="00FB3E1C"/>
    <w:rsid w:val="00FB63D1"/>
    <w:rsid w:val="00FB6852"/>
    <w:rsid w:val="00FB72B6"/>
    <w:rsid w:val="00FC1FE3"/>
    <w:rsid w:val="00FC2EFA"/>
    <w:rsid w:val="00FC318D"/>
    <w:rsid w:val="00FC3B7E"/>
    <w:rsid w:val="00FC4CC7"/>
    <w:rsid w:val="00FC6E9D"/>
    <w:rsid w:val="00FC71B3"/>
    <w:rsid w:val="00FD2B77"/>
    <w:rsid w:val="00FD4B2E"/>
    <w:rsid w:val="00FD4B5D"/>
    <w:rsid w:val="00FD686F"/>
    <w:rsid w:val="00FD6C2B"/>
    <w:rsid w:val="00FD6CAC"/>
    <w:rsid w:val="00FD6F5A"/>
    <w:rsid w:val="00FE088D"/>
    <w:rsid w:val="00FE2C32"/>
    <w:rsid w:val="00FE3463"/>
    <w:rsid w:val="00FE3A25"/>
    <w:rsid w:val="00FE490F"/>
    <w:rsid w:val="00FE6910"/>
    <w:rsid w:val="00FE6C92"/>
    <w:rsid w:val="00FF0D50"/>
    <w:rsid w:val="00FF1C7B"/>
    <w:rsid w:val="00FF3791"/>
    <w:rsid w:val="00FF394F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C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2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a"/>
    <w:rsid w:val="002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6724"/>
  </w:style>
  <w:style w:type="paragraph" w:customStyle="1" w:styleId="p4">
    <w:name w:val="p4"/>
    <w:basedOn w:val="a"/>
    <w:rsid w:val="002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D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19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11D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131B2D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10">
    <w:name w:val="s_1"/>
    <w:basedOn w:val="a"/>
    <w:rsid w:val="0013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B1103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A0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A79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79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79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79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795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542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2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a"/>
    <w:rsid w:val="002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6724"/>
  </w:style>
  <w:style w:type="paragraph" w:customStyle="1" w:styleId="p4">
    <w:name w:val="p4"/>
    <w:basedOn w:val="a"/>
    <w:rsid w:val="002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D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19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11D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131B2D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10">
    <w:name w:val="s_1"/>
    <w:basedOn w:val="a"/>
    <w:rsid w:val="0013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B1103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A0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A79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79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79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79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795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5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6379-340B-49F1-9048-30DEDA84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</cp:lastModifiedBy>
  <cp:revision>5</cp:revision>
  <cp:lastPrinted>2025-03-14T06:40:00Z</cp:lastPrinted>
  <dcterms:created xsi:type="dcterms:W3CDTF">2025-01-28T12:56:00Z</dcterms:created>
  <dcterms:modified xsi:type="dcterms:W3CDTF">2025-03-13T22:42:00Z</dcterms:modified>
</cp:coreProperties>
</file>