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691" w:rsidRPr="00321DBA" w:rsidRDefault="00951691" w:rsidP="00321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DBA">
        <w:rPr>
          <w:rFonts w:ascii="Times New Roman" w:hAnsi="Times New Roman" w:cs="Times New Roman"/>
          <w:b/>
          <w:sz w:val="24"/>
          <w:szCs w:val="24"/>
        </w:rPr>
        <w:t>Митин Максим Александрович,</w:t>
      </w:r>
    </w:p>
    <w:p w:rsidR="00321DBA" w:rsidRDefault="00951691" w:rsidP="00321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1DBA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321DBA">
        <w:rPr>
          <w:rFonts w:ascii="Times New Roman" w:hAnsi="Times New Roman" w:cs="Times New Roman"/>
          <w:b/>
          <w:sz w:val="24"/>
          <w:szCs w:val="24"/>
        </w:rPr>
        <w:t>., консультант а</w:t>
      </w:r>
      <w:r w:rsidR="00321DBA">
        <w:rPr>
          <w:rFonts w:ascii="Times New Roman" w:hAnsi="Times New Roman" w:cs="Times New Roman"/>
          <w:b/>
          <w:sz w:val="24"/>
          <w:szCs w:val="24"/>
        </w:rPr>
        <w:t>дминистративно-правового отдела</w:t>
      </w:r>
    </w:p>
    <w:p w:rsidR="006123C3" w:rsidRPr="00321DBA" w:rsidRDefault="00951691" w:rsidP="00321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DBA">
        <w:rPr>
          <w:rFonts w:ascii="Times New Roman" w:hAnsi="Times New Roman" w:cs="Times New Roman"/>
          <w:b/>
          <w:sz w:val="24"/>
          <w:szCs w:val="24"/>
        </w:rPr>
        <w:t>Комитета государственного строительного надзора и государственной экспертизы Ленинградской области</w:t>
      </w:r>
    </w:p>
    <w:p w:rsidR="00951691" w:rsidRDefault="00951691" w:rsidP="00951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488" w:rsidRDefault="00DD0488" w:rsidP="00951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488" w:rsidRPr="00321DBA" w:rsidRDefault="00DD0488" w:rsidP="00951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DBA" w:rsidRDefault="00321DBA" w:rsidP="00321DBA">
      <w:pPr>
        <w:pStyle w:val="Default"/>
        <w:jc w:val="center"/>
        <w:rPr>
          <w:b/>
          <w:bCs/>
          <w:i/>
          <w:iCs/>
        </w:rPr>
      </w:pPr>
      <w:r w:rsidRPr="00321DBA">
        <w:rPr>
          <w:b/>
          <w:bCs/>
          <w:i/>
          <w:iCs/>
        </w:rPr>
        <w:t>Обобщение прак</w:t>
      </w:r>
      <w:r>
        <w:rPr>
          <w:b/>
          <w:bCs/>
          <w:i/>
          <w:iCs/>
        </w:rPr>
        <w:t>тики возбуждения и рассмотрения</w:t>
      </w:r>
    </w:p>
    <w:p w:rsidR="00321DBA" w:rsidRDefault="00321DBA" w:rsidP="00321DBA">
      <w:pPr>
        <w:pStyle w:val="Default"/>
        <w:jc w:val="center"/>
        <w:rPr>
          <w:b/>
          <w:bCs/>
          <w:i/>
          <w:iCs/>
        </w:rPr>
      </w:pPr>
      <w:r w:rsidRPr="00321DBA">
        <w:rPr>
          <w:b/>
          <w:bCs/>
          <w:i/>
          <w:iCs/>
        </w:rPr>
        <w:t>Комитетом государственного строительного надзора и государственной экспертизы Ленинградской области дел об а</w:t>
      </w:r>
      <w:r>
        <w:rPr>
          <w:b/>
          <w:bCs/>
          <w:i/>
          <w:iCs/>
        </w:rPr>
        <w:t>дминистративных правонарушениях</w:t>
      </w:r>
    </w:p>
    <w:p w:rsidR="00321DBA" w:rsidRPr="00321DBA" w:rsidRDefault="00321DBA" w:rsidP="00321DBA">
      <w:pPr>
        <w:pStyle w:val="Default"/>
        <w:jc w:val="center"/>
      </w:pPr>
      <w:proofErr w:type="gramStart"/>
      <w:r w:rsidRPr="00321DBA">
        <w:rPr>
          <w:b/>
          <w:bCs/>
          <w:i/>
          <w:iCs/>
        </w:rPr>
        <w:t>в</w:t>
      </w:r>
      <w:proofErr w:type="gramEnd"/>
      <w:r w:rsidRPr="00321DBA">
        <w:rPr>
          <w:b/>
          <w:bCs/>
          <w:i/>
          <w:iCs/>
        </w:rPr>
        <w:t xml:space="preserve"> сфере регионального государственного строительного надзора за 2025 год</w:t>
      </w:r>
    </w:p>
    <w:p w:rsidR="00321DBA" w:rsidRDefault="00321DBA" w:rsidP="000D4E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0F70" w:rsidRDefault="00170F70" w:rsidP="000D4E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D4E41" w:rsidRDefault="000D4E41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взаимосвязанных положений статьи 23.56, 28.3 Кодекса Российской Федерации об</w:t>
      </w:r>
      <w:r w:rsidR="00867F80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(далее – КоАП РФ) и пунктов 6, 7 раздела 2 Положения о Комитете государственного строительного надзора и государственной экспертизы Ленинградской области (утвержденного Постановлением Правительства Ленинградской области от 22.02.2007 № 42), </w:t>
      </w:r>
      <w:r w:rsidR="00D17C9D">
        <w:rPr>
          <w:rFonts w:ascii="Times New Roman" w:hAnsi="Times New Roman" w:cs="Times New Roman"/>
          <w:sz w:val="24"/>
          <w:szCs w:val="24"/>
        </w:rPr>
        <w:t>должностные лица</w:t>
      </w:r>
      <w:r w:rsidR="00D17C9D">
        <w:rPr>
          <w:rFonts w:ascii="Times New Roman" w:hAnsi="Times New Roman" w:cs="Times New Roman"/>
          <w:sz w:val="24"/>
          <w:szCs w:val="24"/>
        </w:rPr>
        <w:br/>
      </w:r>
      <w:r w:rsidR="00867F80">
        <w:rPr>
          <w:rFonts w:ascii="Times New Roman" w:hAnsi="Times New Roman" w:cs="Times New Roman"/>
          <w:sz w:val="24"/>
          <w:szCs w:val="24"/>
        </w:rPr>
        <w:t>Комитет</w:t>
      </w:r>
      <w:r w:rsidR="00192098">
        <w:rPr>
          <w:rFonts w:ascii="Times New Roman" w:hAnsi="Times New Roman" w:cs="Times New Roman"/>
          <w:sz w:val="24"/>
          <w:szCs w:val="24"/>
        </w:rPr>
        <w:t>а</w:t>
      </w:r>
      <w:r w:rsidR="00867F80">
        <w:rPr>
          <w:rFonts w:ascii="Times New Roman" w:hAnsi="Times New Roman" w:cs="Times New Roman"/>
          <w:sz w:val="24"/>
          <w:szCs w:val="24"/>
        </w:rPr>
        <w:t xml:space="preserve"> государственного строительного надзо</w:t>
      </w:r>
      <w:r w:rsidR="00D17C9D">
        <w:rPr>
          <w:rFonts w:ascii="Times New Roman" w:hAnsi="Times New Roman" w:cs="Times New Roman"/>
          <w:sz w:val="24"/>
          <w:szCs w:val="24"/>
        </w:rPr>
        <w:t xml:space="preserve">ра и государственной экспертизы </w:t>
      </w:r>
      <w:r w:rsidR="00867F80">
        <w:rPr>
          <w:rFonts w:ascii="Times New Roman" w:hAnsi="Times New Roman" w:cs="Times New Roman"/>
          <w:sz w:val="24"/>
          <w:szCs w:val="24"/>
        </w:rPr>
        <w:t>Л</w:t>
      </w:r>
      <w:r w:rsidR="00192098">
        <w:rPr>
          <w:rFonts w:ascii="Times New Roman" w:hAnsi="Times New Roman" w:cs="Times New Roman"/>
          <w:sz w:val="24"/>
          <w:szCs w:val="24"/>
        </w:rPr>
        <w:t xml:space="preserve">енинградской области </w:t>
      </w:r>
      <w:r w:rsidR="00867F80">
        <w:rPr>
          <w:rFonts w:ascii="Times New Roman" w:hAnsi="Times New Roman" w:cs="Times New Roman"/>
          <w:sz w:val="24"/>
          <w:szCs w:val="24"/>
        </w:rPr>
        <w:t>(далее – Комитет)</w:t>
      </w:r>
      <w:r w:rsidR="00192098">
        <w:rPr>
          <w:rFonts w:ascii="Times New Roman" w:hAnsi="Times New Roman" w:cs="Times New Roman"/>
          <w:sz w:val="24"/>
          <w:szCs w:val="24"/>
        </w:rPr>
        <w:t xml:space="preserve"> осуществляю</w:t>
      </w:r>
      <w:r w:rsidR="00D17C9D">
        <w:rPr>
          <w:rFonts w:ascii="Times New Roman" w:hAnsi="Times New Roman" w:cs="Times New Roman"/>
          <w:sz w:val="24"/>
          <w:szCs w:val="24"/>
        </w:rPr>
        <w:t>т возбуждение и рассмотрение</w:t>
      </w:r>
      <w:r w:rsidR="00D17C9D">
        <w:rPr>
          <w:rFonts w:ascii="Times New Roman" w:hAnsi="Times New Roman" w:cs="Times New Roman"/>
          <w:sz w:val="24"/>
          <w:szCs w:val="24"/>
        </w:rPr>
        <w:br/>
        <w:t>дел</w:t>
      </w:r>
      <w:r w:rsidR="00867F80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 в сфере регионального государственного строительного надзора.</w:t>
      </w:r>
    </w:p>
    <w:p w:rsidR="004E4836" w:rsidRDefault="004E4836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0F70" w:rsidRDefault="00170F70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6392" w:rsidRPr="00E329FE" w:rsidRDefault="00176392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9FE">
        <w:rPr>
          <w:rFonts w:ascii="Times New Roman" w:hAnsi="Times New Roman" w:cs="Times New Roman"/>
          <w:b/>
          <w:sz w:val="24"/>
          <w:szCs w:val="24"/>
        </w:rPr>
        <w:t>Производство по делу об административном правонар</w:t>
      </w:r>
      <w:r w:rsidR="004172A7">
        <w:rPr>
          <w:rFonts w:ascii="Times New Roman" w:hAnsi="Times New Roman" w:cs="Times New Roman"/>
          <w:b/>
          <w:sz w:val="24"/>
          <w:szCs w:val="24"/>
        </w:rPr>
        <w:t>ушении состоит</w:t>
      </w:r>
      <w:r w:rsidR="004172A7">
        <w:rPr>
          <w:rFonts w:ascii="Times New Roman" w:hAnsi="Times New Roman" w:cs="Times New Roman"/>
          <w:b/>
          <w:sz w:val="24"/>
          <w:szCs w:val="24"/>
        </w:rPr>
        <w:br/>
        <w:t>из трех этапов</w:t>
      </w:r>
      <w:r w:rsidRPr="00E329FE">
        <w:rPr>
          <w:rFonts w:ascii="Times New Roman" w:hAnsi="Times New Roman" w:cs="Times New Roman"/>
          <w:b/>
          <w:sz w:val="24"/>
          <w:szCs w:val="24"/>
        </w:rPr>
        <w:t>:</w:t>
      </w:r>
    </w:p>
    <w:p w:rsidR="00176392" w:rsidRDefault="00176392" w:rsidP="001763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возбуждение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 об административном правонарушении;</w:t>
      </w:r>
    </w:p>
    <w:p w:rsidR="00176392" w:rsidRDefault="00176392" w:rsidP="001763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 об административном правонарушении;</w:t>
      </w:r>
    </w:p>
    <w:p w:rsidR="00176392" w:rsidRPr="00176392" w:rsidRDefault="00176392" w:rsidP="001763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административного наказания, назначенного (наложенного)</w:t>
      </w:r>
      <w:r>
        <w:rPr>
          <w:rFonts w:ascii="Times New Roman" w:hAnsi="Times New Roman" w:cs="Times New Roman"/>
          <w:sz w:val="24"/>
          <w:szCs w:val="24"/>
        </w:rPr>
        <w:br/>
        <w:t>в результате рассмотрения дела об административном правонарушении.</w:t>
      </w:r>
    </w:p>
    <w:p w:rsidR="008D467C" w:rsidRDefault="008D467C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Возбуждение дел об административных правонарушениях – это, по сути, предъявление «административных обвинений» одними </w:t>
      </w:r>
      <w:r w:rsidR="00EA63ED">
        <w:rPr>
          <w:rFonts w:ascii="Times New Roman" w:hAnsi="Times New Roman" w:cs="Times New Roman"/>
          <w:sz w:val="24"/>
          <w:szCs w:val="24"/>
        </w:rPr>
        <w:t xml:space="preserve">уполномоченными </w:t>
      </w:r>
      <w:r>
        <w:rPr>
          <w:rFonts w:ascii="Times New Roman" w:hAnsi="Times New Roman" w:cs="Times New Roman"/>
          <w:sz w:val="24"/>
          <w:szCs w:val="24"/>
        </w:rPr>
        <w:t xml:space="preserve">должностными лицами Комитета путем вменения </w:t>
      </w:r>
      <w:r w:rsidR="00CA2E64">
        <w:rPr>
          <w:rFonts w:ascii="Times New Roman" w:hAnsi="Times New Roman" w:cs="Times New Roman"/>
          <w:sz w:val="24"/>
          <w:szCs w:val="24"/>
        </w:rPr>
        <w:t xml:space="preserve">застройщикам, техническим заказчикам и лицам, осуществляющим строительство, </w:t>
      </w:r>
      <w:r>
        <w:rPr>
          <w:rFonts w:ascii="Times New Roman" w:hAnsi="Times New Roman" w:cs="Times New Roman"/>
          <w:sz w:val="24"/>
          <w:szCs w:val="24"/>
        </w:rPr>
        <w:t>административных правонар</w:t>
      </w:r>
      <w:r w:rsidR="00C6543C">
        <w:rPr>
          <w:rFonts w:ascii="Times New Roman" w:hAnsi="Times New Roman" w:cs="Times New Roman"/>
          <w:sz w:val="24"/>
          <w:szCs w:val="24"/>
        </w:rPr>
        <w:t>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467C" w:rsidRDefault="008D467C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6543C">
        <w:rPr>
          <w:rFonts w:ascii="Times New Roman" w:hAnsi="Times New Roman" w:cs="Times New Roman"/>
          <w:sz w:val="24"/>
          <w:szCs w:val="24"/>
        </w:rPr>
        <w:t>ассмотрение дел</w:t>
      </w:r>
      <w:r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 – это установление другими </w:t>
      </w:r>
      <w:r w:rsidR="00EA63ED">
        <w:rPr>
          <w:rFonts w:ascii="Times New Roman" w:hAnsi="Times New Roman" w:cs="Times New Roman"/>
          <w:sz w:val="24"/>
          <w:szCs w:val="24"/>
        </w:rPr>
        <w:t xml:space="preserve">уполномоченными </w:t>
      </w:r>
      <w:r>
        <w:rPr>
          <w:rFonts w:ascii="Times New Roman" w:hAnsi="Times New Roman" w:cs="Times New Roman"/>
          <w:sz w:val="24"/>
          <w:szCs w:val="24"/>
        </w:rPr>
        <w:t>должностными лицами Ко</w:t>
      </w:r>
      <w:r w:rsidR="00EA63ED">
        <w:rPr>
          <w:rFonts w:ascii="Times New Roman" w:hAnsi="Times New Roman" w:cs="Times New Roman"/>
          <w:sz w:val="24"/>
          <w:szCs w:val="24"/>
        </w:rPr>
        <w:t>митета в лице его председателя</w:t>
      </w:r>
      <w:r w:rsidR="00EA63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или заместителей </w:t>
      </w:r>
      <w:r w:rsidR="00BB5940">
        <w:rPr>
          <w:rFonts w:ascii="Times New Roman" w:hAnsi="Times New Roman" w:cs="Times New Roman"/>
          <w:sz w:val="24"/>
          <w:szCs w:val="24"/>
        </w:rPr>
        <w:t xml:space="preserve">или судьями </w:t>
      </w:r>
      <w:r>
        <w:rPr>
          <w:rFonts w:ascii="Times New Roman" w:hAnsi="Times New Roman" w:cs="Times New Roman"/>
          <w:sz w:val="24"/>
          <w:szCs w:val="24"/>
        </w:rPr>
        <w:t>того, имели ли место события вмененных административных правонарушений,</w:t>
      </w:r>
      <w:r w:rsidR="00CB219D">
        <w:rPr>
          <w:rFonts w:ascii="Times New Roman" w:hAnsi="Times New Roman" w:cs="Times New Roman"/>
          <w:sz w:val="24"/>
          <w:szCs w:val="24"/>
        </w:rPr>
        <w:t xml:space="preserve"> какова их окончательная квалификация</w:t>
      </w:r>
      <w:r w:rsidR="008A271F">
        <w:rPr>
          <w:rFonts w:ascii="Times New Roman" w:hAnsi="Times New Roman" w:cs="Times New Roman"/>
          <w:sz w:val="24"/>
          <w:szCs w:val="24"/>
        </w:rPr>
        <w:t xml:space="preserve">, </w:t>
      </w:r>
      <w:r w:rsidR="00CB219D">
        <w:rPr>
          <w:rFonts w:ascii="Times New Roman" w:hAnsi="Times New Roman" w:cs="Times New Roman"/>
          <w:sz w:val="24"/>
          <w:szCs w:val="24"/>
        </w:rPr>
        <w:t>и какой вид административной ответственности (то есть предупреждение или административный штраф)</w:t>
      </w:r>
      <w:r w:rsidR="00F06B82">
        <w:rPr>
          <w:rFonts w:ascii="Times New Roman" w:hAnsi="Times New Roman" w:cs="Times New Roman"/>
          <w:sz w:val="24"/>
          <w:szCs w:val="24"/>
        </w:rPr>
        <w:t xml:space="preserve"> налагается</w:t>
      </w:r>
      <w:r w:rsidR="00F06B82">
        <w:rPr>
          <w:rFonts w:ascii="Times New Roman" w:hAnsi="Times New Roman" w:cs="Times New Roman"/>
          <w:sz w:val="24"/>
          <w:szCs w:val="24"/>
        </w:rPr>
        <w:br/>
      </w:r>
      <w:r w:rsidR="003A5F0A">
        <w:rPr>
          <w:rFonts w:ascii="Times New Roman" w:hAnsi="Times New Roman" w:cs="Times New Roman"/>
          <w:sz w:val="24"/>
          <w:szCs w:val="24"/>
        </w:rPr>
        <w:t>на лиц, совершивших</w:t>
      </w:r>
      <w:r w:rsidR="00F06B82">
        <w:rPr>
          <w:rFonts w:ascii="Times New Roman" w:hAnsi="Times New Roman" w:cs="Times New Roman"/>
          <w:sz w:val="24"/>
          <w:szCs w:val="24"/>
        </w:rPr>
        <w:t xml:space="preserve"> административные правонарушения</w:t>
      </w:r>
      <w:r w:rsidR="003A5F0A">
        <w:rPr>
          <w:rFonts w:ascii="Times New Roman" w:hAnsi="Times New Roman" w:cs="Times New Roman"/>
          <w:sz w:val="24"/>
          <w:szCs w:val="24"/>
        </w:rPr>
        <w:t>.</w:t>
      </w:r>
    </w:p>
    <w:p w:rsidR="008D467C" w:rsidRDefault="008D467C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0F70" w:rsidRDefault="00170F70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098" w:rsidRPr="00E329FE" w:rsidRDefault="00192098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9FE">
        <w:rPr>
          <w:rFonts w:ascii="Times New Roman" w:hAnsi="Times New Roman" w:cs="Times New Roman"/>
          <w:b/>
          <w:sz w:val="24"/>
          <w:szCs w:val="24"/>
        </w:rPr>
        <w:t xml:space="preserve">В контексте вышеизложенного, </w:t>
      </w:r>
      <w:r w:rsidR="00EA63ED" w:rsidRPr="00E329FE">
        <w:rPr>
          <w:rFonts w:ascii="Times New Roman" w:hAnsi="Times New Roman" w:cs="Times New Roman"/>
          <w:b/>
          <w:sz w:val="24"/>
          <w:szCs w:val="24"/>
        </w:rPr>
        <w:t xml:space="preserve">уполномоченными </w:t>
      </w:r>
      <w:r w:rsidRPr="00E329FE">
        <w:rPr>
          <w:rFonts w:ascii="Times New Roman" w:hAnsi="Times New Roman" w:cs="Times New Roman"/>
          <w:b/>
          <w:sz w:val="24"/>
          <w:szCs w:val="24"/>
        </w:rPr>
        <w:t>должностными лицами Комитета возбуждаются дела об административных правонарушениях по следующим составам:</w:t>
      </w:r>
    </w:p>
    <w:p w:rsidR="00192098" w:rsidRPr="00192098" w:rsidRDefault="00192098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2F0B" w:rsidRDefault="002F2F0B" w:rsidP="002F2F0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2098" w:rsidRPr="00192098">
        <w:rPr>
          <w:rFonts w:ascii="Times New Roman" w:hAnsi="Times New Roman" w:cs="Times New Roman"/>
          <w:sz w:val="24"/>
          <w:szCs w:val="24"/>
        </w:rPr>
        <w:t>о статье 9.4 КоАП РФ (по всем трем частям данной статьи)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29C" w:rsidRDefault="002F2F0B" w:rsidP="00EC329C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статья предусматривает административную ответственность</w:t>
      </w:r>
      <w:r>
        <w:rPr>
          <w:rFonts w:ascii="Times New Roman" w:hAnsi="Times New Roman" w:cs="Times New Roman"/>
          <w:sz w:val="24"/>
          <w:szCs w:val="24"/>
        </w:rPr>
        <w:br/>
        <w:t xml:space="preserve">за строительство </w:t>
      </w:r>
      <w:r w:rsidR="00EC329C">
        <w:rPr>
          <w:rFonts w:ascii="Times New Roman" w:hAnsi="Times New Roman" w:cs="Times New Roman"/>
          <w:sz w:val="24"/>
          <w:szCs w:val="24"/>
        </w:rPr>
        <w:t>или реконструкцию объектов капитального строительства с отклонением от проектной документации на данные объекты (то есть за строительство или реконструкцию не по проектной документации).</w:t>
      </w:r>
    </w:p>
    <w:p w:rsidR="00192098" w:rsidRDefault="00EC329C" w:rsidP="00EC329C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192098" w:rsidRPr="00EC329C">
        <w:rPr>
          <w:rFonts w:ascii="Times New Roman" w:hAnsi="Times New Roman" w:cs="Times New Roman"/>
          <w:sz w:val="24"/>
          <w:szCs w:val="24"/>
        </w:rPr>
        <w:t>рок давности привлечения к ад</w:t>
      </w:r>
      <w:r>
        <w:rPr>
          <w:rFonts w:ascii="Times New Roman" w:hAnsi="Times New Roman" w:cs="Times New Roman"/>
          <w:sz w:val="24"/>
          <w:szCs w:val="24"/>
        </w:rPr>
        <w:t>министративной ответственности по данной статье составляет</w:t>
      </w:r>
      <w:r w:rsidR="00192098" w:rsidRPr="00EC329C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E641E8">
        <w:rPr>
          <w:rFonts w:ascii="Times New Roman" w:hAnsi="Times New Roman" w:cs="Times New Roman"/>
          <w:sz w:val="24"/>
          <w:szCs w:val="24"/>
        </w:rPr>
        <w:t xml:space="preserve"> со дня совершения административного правонарушения</w:t>
      </w:r>
      <w:r w:rsidR="002F2F0B" w:rsidRPr="00EC329C">
        <w:rPr>
          <w:rFonts w:ascii="Times New Roman" w:hAnsi="Times New Roman" w:cs="Times New Roman"/>
          <w:sz w:val="24"/>
          <w:szCs w:val="24"/>
        </w:rPr>
        <w:t>.</w:t>
      </w:r>
    </w:p>
    <w:p w:rsidR="00A7556F" w:rsidRDefault="00A7556F" w:rsidP="00EC329C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дела об административных правонарушениях рассматривает председатель Комитета или его заместители.</w:t>
      </w:r>
    </w:p>
    <w:p w:rsidR="00192098" w:rsidRPr="00192098" w:rsidRDefault="00192098" w:rsidP="002F2F0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29C" w:rsidRDefault="002F2F0B" w:rsidP="002F2F0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2098" w:rsidRPr="00192098">
        <w:rPr>
          <w:rFonts w:ascii="Times New Roman" w:hAnsi="Times New Roman" w:cs="Times New Roman"/>
          <w:sz w:val="24"/>
          <w:szCs w:val="24"/>
        </w:rPr>
        <w:t>о статье 9.5 КоАП РФ (по частям 1, 2 и 5 данной статьи)</w:t>
      </w:r>
      <w:r w:rsidR="00EC329C">
        <w:rPr>
          <w:rFonts w:ascii="Times New Roman" w:hAnsi="Times New Roman" w:cs="Times New Roman"/>
          <w:sz w:val="24"/>
          <w:szCs w:val="24"/>
        </w:rPr>
        <w:t>.</w:t>
      </w:r>
    </w:p>
    <w:p w:rsidR="00EC329C" w:rsidRDefault="00EC329C" w:rsidP="00EC329C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статья предусматривает а</w:t>
      </w:r>
      <w:r w:rsidR="00AF02CE">
        <w:rPr>
          <w:rFonts w:ascii="Times New Roman" w:hAnsi="Times New Roman" w:cs="Times New Roman"/>
          <w:sz w:val="24"/>
          <w:szCs w:val="24"/>
        </w:rPr>
        <w:t>дминистративную ответственность</w:t>
      </w:r>
      <w:r w:rsidR="00AF02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строительство или реконструкцию объектов капитального строительства в </w:t>
      </w:r>
      <w:r w:rsidR="00F21DEA">
        <w:rPr>
          <w:rFonts w:ascii="Times New Roman" w:hAnsi="Times New Roman" w:cs="Times New Roman"/>
          <w:sz w:val="24"/>
          <w:szCs w:val="24"/>
        </w:rPr>
        <w:t>отсутствие разрешений</w:t>
      </w:r>
      <w:r w:rsidR="00AF02CE">
        <w:rPr>
          <w:rFonts w:ascii="Times New Roman" w:hAnsi="Times New Roman" w:cs="Times New Roman"/>
          <w:sz w:val="24"/>
          <w:szCs w:val="24"/>
        </w:rPr>
        <w:t xml:space="preserve"> на строительство, за нарушение срока направления в Комитет извещения о начале строительства и </w:t>
      </w:r>
      <w:r w:rsidR="00D86A3C">
        <w:rPr>
          <w:rFonts w:ascii="Times New Roman" w:hAnsi="Times New Roman" w:cs="Times New Roman"/>
          <w:sz w:val="24"/>
          <w:szCs w:val="24"/>
        </w:rPr>
        <w:t>за эксплуатацию объекта капитального строи</w:t>
      </w:r>
      <w:r w:rsidR="00F21DEA">
        <w:rPr>
          <w:rFonts w:ascii="Times New Roman" w:hAnsi="Times New Roman" w:cs="Times New Roman"/>
          <w:sz w:val="24"/>
          <w:szCs w:val="24"/>
        </w:rPr>
        <w:t>тельства в отсутствие разрешений</w:t>
      </w:r>
      <w:r w:rsidR="00D86A3C">
        <w:rPr>
          <w:rFonts w:ascii="Times New Roman" w:hAnsi="Times New Roman" w:cs="Times New Roman"/>
          <w:sz w:val="24"/>
          <w:szCs w:val="24"/>
        </w:rPr>
        <w:t xml:space="preserve"> на ввод объекта в эксплуатацию</w:t>
      </w:r>
      <w:r w:rsidR="00AF02CE">
        <w:rPr>
          <w:rFonts w:ascii="Times New Roman" w:hAnsi="Times New Roman" w:cs="Times New Roman"/>
          <w:sz w:val="24"/>
          <w:szCs w:val="24"/>
        </w:rPr>
        <w:t>.</w:t>
      </w:r>
    </w:p>
    <w:p w:rsidR="001C6950" w:rsidRDefault="001C6950" w:rsidP="001C6950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C329C">
        <w:rPr>
          <w:rFonts w:ascii="Times New Roman" w:hAnsi="Times New Roman" w:cs="Times New Roman"/>
          <w:sz w:val="24"/>
          <w:szCs w:val="24"/>
        </w:rPr>
        <w:t>рок давности привлечения к ад</w:t>
      </w:r>
      <w:r>
        <w:rPr>
          <w:rFonts w:ascii="Times New Roman" w:hAnsi="Times New Roman" w:cs="Times New Roman"/>
          <w:sz w:val="24"/>
          <w:szCs w:val="24"/>
        </w:rPr>
        <w:t>министративной ответственности по данной статье составляет</w:t>
      </w:r>
      <w:r w:rsidRPr="00EC329C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E641E8" w:rsidRPr="00E641E8">
        <w:rPr>
          <w:rFonts w:ascii="Times New Roman" w:hAnsi="Times New Roman" w:cs="Times New Roman"/>
          <w:sz w:val="24"/>
          <w:szCs w:val="24"/>
        </w:rPr>
        <w:t xml:space="preserve"> </w:t>
      </w:r>
      <w:r w:rsidR="00E641E8">
        <w:rPr>
          <w:rFonts w:ascii="Times New Roman" w:hAnsi="Times New Roman" w:cs="Times New Roman"/>
          <w:sz w:val="24"/>
          <w:szCs w:val="24"/>
        </w:rPr>
        <w:t>со дня совершения административного правонарушения</w:t>
      </w:r>
      <w:r w:rsidRPr="00EC329C">
        <w:rPr>
          <w:rFonts w:ascii="Times New Roman" w:hAnsi="Times New Roman" w:cs="Times New Roman"/>
          <w:sz w:val="24"/>
          <w:szCs w:val="24"/>
        </w:rPr>
        <w:t>.</w:t>
      </w:r>
    </w:p>
    <w:p w:rsidR="00AC1E93" w:rsidRDefault="00AC1E93" w:rsidP="00AC1E93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дела об административных правонарушениях рассматривает председатель Комитета или его заместители.</w:t>
      </w:r>
    </w:p>
    <w:p w:rsidR="00192098" w:rsidRPr="00192098" w:rsidRDefault="00192098" w:rsidP="002F2F0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67C" w:rsidRDefault="002F2F0B" w:rsidP="002F2F0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2098" w:rsidRPr="00192098">
        <w:rPr>
          <w:rFonts w:ascii="Times New Roman" w:hAnsi="Times New Roman" w:cs="Times New Roman"/>
          <w:sz w:val="24"/>
          <w:szCs w:val="24"/>
        </w:rPr>
        <w:t>о статье 19.4.1 КоАП РФ (по всем трем частям данной статьи)</w:t>
      </w:r>
      <w:r w:rsidR="008D467C">
        <w:rPr>
          <w:rFonts w:ascii="Times New Roman" w:hAnsi="Times New Roman" w:cs="Times New Roman"/>
          <w:sz w:val="24"/>
          <w:szCs w:val="24"/>
        </w:rPr>
        <w:t>.</w:t>
      </w:r>
    </w:p>
    <w:p w:rsidR="008D467C" w:rsidRDefault="008D467C" w:rsidP="008D467C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статья предусматривает административную ответственность</w:t>
      </w:r>
      <w:r>
        <w:rPr>
          <w:rFonts w:ascii="Times New Roman" w:hAnsi="Times New Roman" w:cs="Times New Roman"/>
          <w:sz w:val="24"/>
          <w:szCs w:val="24"/>
        </w:rPr>
        <w:br/>
        <w:t xml:space="preserve">за создание для инспекторов Комитета </w:t>
      </w:r>
      <w:r w:rsidR="009A7D4A">
        <w:rPr>
          <w:rFonts w:ascii="Times New Roman" w:hAnsi="Times New Roman" w:cs="Times New Roman"/>
          <w:sz w:val="24"/>
          <w:szCs w:val="24"/>
        </w:rPr>
        <w:t xml:space="preserve">препятствий в проведении </w:t>
      </w:r>
      <w:r w:rsidR="00560D68">
        <w:rPr>
          <w:rFonts w:ascii="Times New Roman" w:hAnsi="Times New Roman" w:cs="Times New Roman"/>
          <w:sz w:val="24"/>
          <w:szCs w:val="24"/>
        </w:rPr>
        <w:t>контрольных</w:t>
      </w:r>
      <w:r w:rsidR="00560D68">
        <w:rPr>
          <w:rFonts w:ascii="Times New Roman" w:hAnsi="Times New Roman" w:cs="Times New Roman"/>
          <w:sz w:val="24"/>
          <w:szCs w:val="24"/>
        </w:rPr>
        <w:br/>
      </w:r>
      <w:r w:rsidR="00AE7601">
        <w:rPr>
          <w:rFonts w:ascii="Times New Roman" w:hAnsi="Times New Roman" w:cs="Times New Roman"/>
          <w:sz w:val="24"/>
          <w:szCs w:val="24"/>
        </w:rPr>
        <w:t>(надзорных) мероприятий</w:t>
      </w:r>
      <w:r w:rsidR="009A7D4A">
        <w:rPr>
          <w:rFonts w:ascii="Times New Roman" w:hAnsi="Times New Roman" w:cs="Times New Roman"/>
          <w:sz w:val="24"/>
          <w:szCs w:val="24"/>
        </w:rPr>
        <w:t xml:space="preserve">, а также за </w:t>
      </w:r>
      <w:r w:rsidR="00F93B61">
        <w:rPr>
          <w:rFonts w:ascii="Times New Roman" w:hAnsi="Times New Roman" w:cs="Times New Roman"/>
          <w:sz w:val="24"/>
          <w:szCs w:val="24"/>
        </w:rPr>
        <w:t>лишение инспекторов возможности</w:t>
      </w:r>
      <w:r w:rsidR="00560D68">
        <w:rPr>
          <w:rFonts w:ascii="Times New Roman" w:hAnsi="Times New Roman" w:cs="Times New Roman"/>
          <w:sz w:val="24"/>
          <w:szCs w:val="24"/>
        </w:rPr>
        <w:t xml:space="preserve"> в проведении таких </w:t>
      </w:r>
      <w:r w:rsidR="00AE7601">
        <w:rPr>
          <w:rFonts w:ascii="Times New Roman" w:hAnsi="Times New Roman" w:cs="Times New Roman"/>
          <w:sz w:val="24"/>
          <w:szCs w:val="24"/>
        </w:rPr>
        <w:t>мероприятий</w:t>
      </w:r>
      <w:r w:rsidR="009A7D4A">
        <w:rPr>
          <w:rFonts w:ascii="Times New Roman" w:hAnsi="Times New Roman" w:cs="Times New Roman"/>
          <w:sz w:val="24"/>
          <w:szCs w:val="24"/>
        </w:rPr>
        <w:t>.</w:t>
      </w:r>
    </w:p>
    <w:p w:rsidR="00AE7601" w:rsidRDefault="00AE7601" w:rsidP="00AE7601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C329C">
        <w:rPr>
          <w:rFonts w:ascii="Times New Roman" w:hAnsi="Times New Roman" w:cs="Times New Roman"/>
          <w:sz w:val="24"/>
          <w:szCs w:val="24"/>
        </w:rPr>
        <w:t>рок давности привлечения к ад</w:t>
      </w:r>
      <w:r>
        <w:rPr>
          <w:rFonts w:ascii="Times New Roman" w:hAnsi="Times New Roman" w:cs="Times New Roman"/>
          <w:sz w:val="24"/>
          <w:szCs w:val="24"/>
        </w:rPr>
        <w:t>министративной ответственности по данной статье составляет</w:t>
      </w:r>
      <w:r w:rsidRPr="00EC329C">
        <w:rPr>
          <w:rFonts w:ascii="Times New Roman" w:hAnsi="Times New Roman" w:cs="Times New Roman"/>
          <w:sz w:val="24"/>
          <w:szCs w:val="24"/>
        </w:rPr>
        <w:t xml:space="preserve"> </w:t>
      </w:r>
      <w:r w:rsidR="00152C36" w:rsidRPr="00192098">
        <w:rPr>
          <w:rFonts w:ascii="Times New Roman" w:hAnsi="Times New Roman" w:cs="Times New Roman"/>
          <w:sz w:val="24"/>
          <w:szCs w:val="24"/>
        </w:rPr>
        <w:t>90 календарных дней</w:t>
      </w:r>
      <w:r w:rsidRPr="00E64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дня совершения административного правонарушения</w:t>
      </w:r>
      <w:r w:rsidRPr="00EC329C">
        <w:rPr>
          <w:rFonts w:ascii="Times New Roman" w:hAnsi="Times New Roman" w:cs="Times New Roman"/>
          <w:sz w:val="24"/>
          <w:szCs w:val="24"/>
        </w:rPr>
        <w:t>.</w:t>
      </w:r>
    </w:p>
    <w:p w:rsidR="00B054FF" w:rsidRDefault="00B054FF" w:rsidP="00B054FF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дела об административных правонарушениях рассматривают мировые судьи.</w:t>
      </w:r>
    </w:p>
    <w:p w:rsidR="00192098" w:rsidRPr="00192098" w:rsidRDefault="00192098" w:rsidP="002F2F0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601" w:rsidRDefault="002F2F0B" w:rsidP="002F2F0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2098" w:rsidRPr="00192098">
        <w:rPr>
          <w:rFonts w:ascii="Times New Roman" w:hAnsi="Times New Roman" w:cs="Times New Roman"/>
          <w:sz w:val="24"/>
          <w:szCs w:val="24"/>
        </w:rPr>
        <w:t>о статье 19.5 КоАП РФ (</w:t>
      </w:r>
      <w:r w:rsidR="00AE7601">
        <w:rPr>
          <w:rFonts w:ascii="Times New Roman" w:hAnsi="Times New Roman" w:cs="Times New Roman"/>
          <w:sz w:val="24"/>
          <w:szCs w:val="24"/>
        </w:rPr>
        <w:t xml:space="preserve">но </w:t>
      </w:r>
      <w:r w:rsidR="00192098" w:rsidRPr="00192098">
        <w:rPr>
          <w:rFonts w:ascii="Times New Roman" w:hAnsi="Times New Roman" w:cs="Times New Roman"/>
          <w:sz w:val="24"/>
          <w:szCs w:val="24"/>
        </w:rPr>
        <w:t>только по части 6 данной статьи)</w:t>
      </w:r>
      <w:r w:rsidR="00AE7601">
        <w:rPr>
          <w:rFonts w:ascii="Times New Roman" w:hAnsi="Times New Roman" w:cs="Times New Roman"/>
          <w:sz w:val="24"/>
          <w:szCs w:val="24"/>
        </w:rPr>
        <w:t>.</w:t>
      </w:r>
    </w:p>
    <w:p w:rsidR="00AE7601" w:rsidRDefault="00AE7601" w:rsidP="00AE7601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статья предусматривает а</w:t>
      </w:r>
      <w:r w:rsidR="00212EC8">
        <w:rPr>
          <w:rFonts w:ascii="Times New Roman" w:hAnsi="Times New Roman" w:cs="Times New Roman"/>
          <w:sz w:val="24"/>
          <w:szCs w:val="24"/>
        </w:rPr>
        <w:t>дминистративную ответственность</w:t>
      </w:r>
      <w:r w:rsidR="00212EC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невыполнение </w:t>
      </w:r>
      <w:r w:rsidR="000E24FE">
        <w:rPr>
          <w:rFonts w:ascii="Times New Roman" w:hAnsi="Times New Roman" w:cs="Times New Roman"/>
          <w:sz w:val="24"/>
          <w:szCs w:val="24"/>
        </w:rPr>
        <w:t xml:space="preserve">или несвоевременное выполнение </w:t>
      </w:r>
      <w:r w:rsidR="001151F2">
        <w:rPr>
          <w:rFonts w:ascii="Times New Roman" w:hAnsi="Times New Roman" w:cs="Times New Roman"/>
          <w:sz w:val="24"/>
          <w:szCs w:val="24"/>
        </w:rPr>
        <w:t>предписаний инспекторов Комитета, выданных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проведения кон</w:t>
      </w:r>
      <w:r w:rsidR="001151F2">
        <w:rPr>
          <w:rFonts w:ascii="Times New Roman" w:hAnsi="Times New Roman" w:cs="Times New Roman"/>
          <w:sz w:val="24"/>
          <w:szCs w:val="24"/>
        </w:rPr>
        <w:t>трольных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1F2">
        <w:rPr>
          <w:rFonts w:ascii="Times New Roman" w:hAnsi="Times New Roman" w:cs="Times New Roman"/>
          <w:sz w:val="24"/>
          <w:szCs w:val="24"/>
        </w:rPr>
        <w:t>(надзорных</w:t>
      </w:r>
      <w:r w:rsidR="00D005C7">
        <w:rPr>
          <w:rFonts w:ascii="Times New Roman" w:hAnsi="Times New Roman" w:cs="Times New Roman"/>
          <w:sz w:val="24"/>
          <w:szCs w:val="24"/>
        </w:rPr>
        <w:t>)</w:t>
      </w:r>
      <w:r w:rsidR="001151F2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212EC8">
        <w:rPr>
          <w:rFonts w:ascii="Times New Roman" w:hAnsi="Times New Roman" w:cs="Times New Roman"/>
          <w:sz w:val="24"/>
          <w:szCs w:val="24"/>
        </w:rPr>
        <w:t>.</w:t>
      </w:r>
    </w:p>
    <w:p w:rsidR="00192098" w:rsidRDefault="00116F84" w:rsidP="00442305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C329C">
        <w:rPr>
          <w:rFonts w:ascii="Times New Roman" w:hAnsi="Times New Roman" w:cs="Times New Roman"/>
          <w:sz w:val="24"/>
          <w:szCs w:val="24"/>
        </w:rPr>
        <w:t>рок давности привлечения к ад</w:t>
      </w:r>
      <w:r w:rsidR="00641E8E">
        <w:rPr>
          <w:rFonts w:ascii="Times New Roman" w:hAnsi="Times New Roman" w:cs="Times New Roman"/>
          <w:sz w:val="24"/>
          <w:szCs w:val="24"/>
        </w:rPr>
        <w:t>министративной ответственности</w:t>
      </w:r>
      <w:r w:rsidR="00641E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данной статье составляет</w:t>
      </w:r>
      <w:r w:rsidRPr="00EC329C">
        <w:rPr>
          <w:rFonts w:ascii="Times New Roman" w:hAnsi="Times New Roman" w:cs="Times New Roman"/>
          <w:sz w:val="24"/>
          <w:szCs w:val="24"/>
        </w:rPr>
        <w:t xml:space="preserve"> </w:t>
      </w:r>
      <w:r w:rsidRPr="00192098">
        <w:rPr>
          <w:rFonts w:ascii="Times New Roman" w:hAnsi="Times New Roman" w:cs="Times New Roman"/>
          <w:sz w:val="24"/>
          <w:szCs w:val="24"/>
        </w:rPr>
        <w:t>90 календарных дней</w:t>
      </w:r>
      <w:r w:rsidRPr="00E64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дня совершения административного правонарушения</w:t>
      </w:r>
      <w:r w:rsidRPr="00EC329C">
        <w:rPr>
          <w:rFonts w:ascii="Times New Roman" w:hAnsi="Times New Roman" w:cs="Times New Roman"/>
          <w:sz w:val="24"/>
          <w:szCs w:val="24"/>
        </w:rPr>
        <w:t>.</w:t>
      </w:r>
    </w:p>
    <w:p w:rsidR="000B62FE" w:rsidRDefault="000B62FE" w:rsidP="000B62FE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дела об административных правонарушениях </w:t>
      </w:r>
      <w:r w:rsidR="00EB1A08">
        <w:rPr>
          <w:rFonts w:ascii="Times New Roman" w:hAnsi="Times New Roman" w:cs="Times New Roman"/>
          <w:sz w:val="24"/>
          <w:szCs w:val="24"/>
        </w:rPr>
        <w:t>рассматривают</w:t>
      </w:r>
      <w:r w:rsidR="00EB1A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судьи Арбитражного суда города Санкт-Петербурга и Ленинградской области.</w:t>
      </w:r>
    </w:p>
    <w:p w:rsidR="000B62FE" w:rsidRDefault="000B62FE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2FE" w:rsidRDefault="000B62FE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4A2" w:rsidRDefault="006B64A2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9FE">
        <w:rPr>
          <w:rFonts w:ascii="Times New Roman" w:hAnsi="Times New Roman" w:cs="Times New Roman"/>
          <w:b/>
          <w:sz w:val="24"/>
          <w:szCs w:val="24"/>
        </w:rPr>
        <w:t>Вид и размер административного наказания</w:t>
      </w:r>
      <w:r>
        <w:rPr>
          <w:rFonts w:ascii="Times New Roman" w:hAnsi="Times New Roman" w:cs="Times New Roman"/>
          <w:sz w:val="24"/>
          <w:szCs w:val="24"/>
        </w:rPr>
        <w:t xml:space="preserve"> зависит, во-первых, от состава совершенного адм</w:t>
      </w:r>
      <w:r w:rsidR="00635F32">
        <w:rPr>
          <w:rFonts w:ascii="Times New Roman" w:hAnsi="Times New Roman" w:cs="Times New Roman"/>
          <w:sz w:val="24"/>
          <w:szCs w:val="24"/>
        </w:rPr>
        <w:t>инистративного правонарушения, а</w:t>
      </w:r>
      <w:r>
        <w:rPr>
          <w:rFonts w:ascii="Times New Roman" w:hAnsi="Times New Roman" w:cs="Times New Roman"/>
          <w:sz w:val="24"/>
          <w:szCs w:val="24"/>
        </w:rPr>
        <w:t>, во-вторых, от того, являлось</w:t>
      </w:r>
      <w:r>
        <w:rPr>
          <w:rFonts w:ascii="Times New Roman" w:hAnsi="Times New Roman" w:cs="Times New Roman"/>
          <w:sz w:val="24"/>
          <w:szCs w:val="24"/>
        </w:rPr>
        <w:br/>
        <w:t>лицо, привлекаемое к административной ответственности, на дату совершения административного правонарушения субъектом малого или среднего предпринимательства (</w:t>
      </w:r>
      <w:r w:rsidR="00ED6840">
        <w:rPr>
          <w:rFonts w:ascii="Times New Roman" w:hAnsi="Times New Roman" w:cs="Times New Roman"/>
          <w:sz w:val="24"/>
          <w:szCs w:val="24"/>
        </w:rPr>
        <w:t xml:space="preserve">то есть либо </w:t>
      </w:r>
      <w:r w:rsidR="00045DAD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предпринимателем, либо </w:t>
      </w:r>
      <w:proofErr w:type="spellStart"/>
      <w:r w:rsidR="00ED6840">
        <w:rPr>
          <w:rFonts w:ascii="Times New Roman" w:hAnsi="Times New Roman" w:cs="Times New Roman"/>
          <w:sz w:val="24"/>
          <w:szCs w:val="24"/>
        </w:rPr>
        <w:t>микро</w:t>
      </w:r>
      <w:r>
        <w:rPr>
          <w:rFonts w:ascii="Times New Roman" w:hAnsi="Times New Roman" w:cs="Times New Roman"/>
          <w:sz w:val="24"/>
          <w:szCs w:val="24"/>
        </w:rPr>
        <w:t>предприятием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6840">
        <w:rPr>
          <w:rFonts w:ascii="Times New Roman" w:hAnsi="Times New Roman" w:cs="Times New Roman"/>
          <w:sz w:val="24"/>
          <w:szCs w:val="24"/>
        </w:rPr>
        <w:t>либо малым предприятием, либо средним предприятием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ED6840">
        <w:rPr>
          <w:rFonts w:ascii="Times New Roman" w:hAnsi="Times New Roman" w:cs="Times New Roman"/>
          <w:sz w:val="24"/>
          <w:szCs w:val="24"/>
        </w:rPr>
        <w:t>.</w:t>
      </w:r>
    </w:p>
    <w:p w:rsidR="006B64A2" w:rsidRDefault="00D45417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Минимальным административным наказанием является предупреждение.</w:t>
      </w:r>
    </w:p>
    <w:p w:rsidR="00C10F03" w:rsidRDefault="00C10F03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F03" w:rsidRDefault="00C10F03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417" w:rsidRDefault="00D45417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Максимальным административным наказанием является административный штраф в размере до 150 000 рублей для субъектов малого или среднего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предпринимательства,</w:t>
      </w:r>
      <w:r w:rsidR="00045D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1</w:t>
      </w:r>
      <w:r w:rsidR="00635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000 000 рублей </w:t>
      </w:r>
      <w:r w:rsidR="00045DAD">
        <w:rPr>
          <w:rFonts w:ascii="Times New Roman" w:hAnsi="Times New Roman" w:cs="Times New Roman"/>
          <w:sz w:val="24"/>
          <w:szCs w:val="24"/>
        </w:rPr>
        <w:t>для тех юридических лиц, которые – на дату совершения административного правонарушения – не являлись субъектами малого или среднего предпринимательства.</w:t>
      </w:r>
    </w:p>
    <w:p w:rsidR="00442305" w:rsidRDefault="00442305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по результатам контрольных (надзорных) мероприятий, проведенных</w:t>
      </w:r>
      <w:r>
        <w:rPr>
          <w:rFonts w:ascii="Times New Roman" w:hAnsi="Times New Roman" w:cs="Times New Roman"/>
          <w:sz w:val="24"/>
          <w:szCs w:val="24"/>
        </w:rPr>
        <w:br/>
        <w:t>в рамках регионального государственного строительного надзора, должными лицами Комитета:</w:t>
      </w:r>
    </w:p>
    <w:p w:rsidR="00442305" w:rsidRDefault="00442305" w:rsidP="00D6329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264 протокола об административных правонарушениях;</w:t>
      </w:r>
    </w:p>
    <w:p w:rsidR="00442305" w:rsidRPr="00B43B05" w:rsidRDefault="00725801" w:rsidP="00B43B0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211</w:t>
      </w:r>
      <w:r w:rsidR="00684F32">
        <w:rPr>
          <w:rFonts w:ascii="Times New Roman" w:hAnsi="Times New Roman" w:cs="Times New Roman"/>
          <w:sz w:val="24"/>
          <w:szCs w:val="24"/>
        </w:rPr>
        <w:t xml:space="preserve"> дел об административных правонарушениях, в </w:t>
      </w:r>
      <w:r w:rsidR="00B43B05">
        <w:rPr>
          <w:rFonts w:ascii="Times New Roman" w:hAnsi="Times New Roman" w:cs="Times New Roman"/>
          <w:sz w:val="24"/>
          <w:szCs w:val="24"/>
        </w:rPr>
        <w:t xml:space="preserve">рамках которых были назначены в качестве административных наказаний 79 предупреждений и </w:t>
      </w:r>
      <w:r w:rsidR="00684F32" w:rsidRPr="00B43B05">
        <w:rPr>
          <w:rFonts w:ascii="Times New Roman" w:hAnsi="Times New Roman" w:cs="Times New Roman"/>
          <w:sz w:val="24"/>
          <w:szCs w:val="24"/>
        </w:rPr>
        <w:t>132</w:t>
      </w:r>
      <w:r w:rsidR="00B43B05">
        <w:rPr>
          <w:rFonts w:ascii="Times New Roman" w:hAnsi="Times New Roman" w:cs="Times New Roman"/>
          <w:sz w:val="24"/>
          <w:szCs w:val="24"/>
        </w:rPr>
        <w:t xml:space="preserve"> административных штрафа</w:t>
      </w:r>
      <w:r w:rsidR="00684F32" w:rsidRPr="00B43B05">
        <w:rPr>
          <w:rFonts w:ascii="Times New Roman" w:hAnsi="Times New Roman" w:cs="Times New Roman"/>
          <w:sz w:val="24"/>
          <w:szCs w:val="24"/>
        </w:rPr>
        <w:t xml:space="preserve"> на сумму свыше 15-ти миллионов рублей.</w:t>
      </w:r>
    </w:p>
    <w:p w:rsidR="00442305" w:rsidRDefault="00442305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0F70" w:rsidRDefault="00170F70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098" w:rsidRPr="00E329FE" w:rsidRDefault="009B2FD3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9FE">
        <w:rPr>
          <w:rFonts w:ascii="Times New Roman" w:hAnsi="Times New Roman" w:cs="Times New Roman"/>
          <w:b/>
          <w:sz w:val="24"/>
          <w:szCs w:val="24"/>
        </w:rPr>
        <w:t>В юридическом плане ключевыми итогами 2025 года стали следующие рассмотренные дела об административных правонарушениях</w:t>
      </w:r>
      <w:r w:rsidR="00170F70" w:rsidRPr="00E329FE">
        <w:rPr>
          <w:rFonts w:ascii="Times New Roman" w:hAnsi="Times New Roman" w:cs="Times New Roman"/>
          <w:b/>
          <w:sz w:val="24"/>
          <w:szCs w:val="24"/>
        </w:rPr>
        <w:t>:</w:t>
      </w:r>
    </w:p>
    <w:p w:rsidR="00170F70" w:rsidRDefault="00170F70" w:rsidP="000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2FA" w:rsidRPr="004A42FA" w:rsidRDefault="004A42FA" w:rsidP="004A42F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2FA">
        <w:rPr>
          <w:rFonts w:ascii="Times New Roman" w:hAnsi="Times New Roman" w:cs="Times New Roman"/>
          <w:bCs/>
          <w:sz w:val="24"/>
          <w:szCs w:val="24"/>
        </w:rPr>
        <w:t>Арбитражные суды всех трех инстанций (первой, апелляционной и кассационной) согласились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правовой позицией Комитета – </w:t>
      </w:r>
      <w:r w:rsidRPr="004A42FA">
        <w:rPr>
          <w:rFonts w:ascii="Times New Roman" w:hAnsi="Times New Roman" w:cs="Times New Roman"/>
          <w:bCs/>
          <w:sz w:val="24"/>
          <w:szCs w:val="24"/>
        </w:rPr>
        <w:t>и признали законным привлечение застройщика к административной ответственности за ненадлежащий строительный контроль вне зависимости от того, заключил ли застройщик со сто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ронним лицом формальный договор </w:t>
      </w:r>
      <w:r w:rsidRPr="004A42FA">
        <w:rPr>
          <w:rFonts w:ascii="Times New Roman" w:hAnsi="Times New Roman" w:cs="Times New Roman"/>
          <w:bCs/>
          <w:sz w:val="24"/>
          <w:szCs w:val="24"/>
        </w:rPr>
        <w:t>о передаче этому стороннему лицу функций строительног</w:t>
      </w:r>
      <w:r>
        <w:rPr>
          <w:rFonts w:ascii="Times New Roman" w:hAnsi="Times New Roman" w:cs="Times New Roman"/>
          <w:bCs/>
          <w:sz w:val="24"/>
          <w:szCs w:val="24"/>
        </w:rPr>
        <w:t>о контроля (с</w:t>
      </w:r>
      <w:r w:rsidRPr="004A42FA">
        <w:rPr>
          <w:rFonts w:ascii="Times New Roman" w:hAnsi="Times New Roman" w:cs="Times New Roman"/>
          <w:bCs/>
          <w:sz w:val="24"/>
          <w:szCs w:val="24"/>
        </w:rPr>
        <w:t xml:space="preserve">м. </w:t>
      </w:r>
      <w:r w:rsidRPr="004A42FA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4A42F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А56-127664/2024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возбужденное по заявлению ООО «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ПитерСтрой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»)</w:t>
      </w:r>
      <w:r w:rsidRPr="004A42F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170F70" w:rsidRPr="00170F70" w:rsidRDefault="00170F70" w:rsidP="00170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9B" w:rsidRPr="00DE589B" w:rsidRDefault="00DE589B" w:rsidP="00DE589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89B">
        <w:rPr>
          <w:rFonts w:ascii="Times New Roman" w:hAnsi="Times New Roman" w:cs="Times New Roman"/>
          <w:bCs/>
          <w:sz w:val="24"/>
          <w:szCs w:val="24"/>
        </w:rPr>
        <w:t>Арбитражный суд первой инстанции признал правомерность и обоснованность возбуждения Комитетом дел об а</w:t>
      </w:r>
      <w:r>
        <w:rPr>
          <w:rFonts w:ascii="Times New Roman" w:hAnsi="Times New Roman" w:cs="Times New Roman"/>
          <w:bCs/>
          <w:sz w:val="24"/>
          <w:szCs w:val="24"/>
        </w:rPr>
        <w:t>дминистративных правонарушениях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E589B">
        <w:rPr>
          <w:rFonts w:ascii="Times New Roman" w:hAnsi="Times New Roman" w:cs="Times New Roman"/>
          <w:bCs/>
          <w:sz w:val="24"/>
          <w:szCs w:val="24"/>
        </w:rPr>
        <w:t>за невыполнение или несвоевременное выполнение предписаний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3947">
        <w:rPr>
          <w:rFonts w:ascii="Times New Roman" w:hAnsi="Times New Roman" w:cs="Times New Roman"/>
          <w:bCs/>
          <w:sz w:val="24"/>
          <w:szCs w:val="24"/>
        </w:rPr>
        <w:t xml:space="preserve">инспекторов </w:t>
      </w:r>
      <w:r w:rsidRPr="00DE589B">
        <w:rPr>
          <w:rFonts w:ascii="Times New Roman" w:hAnsi="Times New Roman" w:cs="Times New Roman"/>
          <w:bCs/>
          <w:sz w:val="24"/>
          <w:szCs w:val="24"/>
        </w:rPr>
        <w:t>Комитет</w:t>
      </w:r>
      <w:r w:rsidR="00823947">
        <w:rPr>
          <w:rFonts w:ascii="Times New Roman" w:hAnsi="Times New Roman" w:cs="Times New Roman"/>
          <w:bCs/>
          <w:sz w:val="24"/>
          <w:szCs w:val="24"/>
        </w:rPr>
        <w:t xml:space="preserve">а даже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тех случаях, когда извещения </w:t>
      </w:r>
      <w:r w:rsidRPr="00DE589B">
        <w:rPr>
          <w:rFonts w:ascii="Times New Roman" w:hAnsi="Times New Roman" w:cs="Times New Roman"/>
          <w:bCs/>
          <w:sz w:val="24"/>
          <w:szCs w:val="24"/>
        </w:rPr>
        <w:t>о выполнении пр</w:t>
      </w:r>
      <w:r>
        <w:rPr>
          <w:rFonts w:ascii="Times New Roman" w:hAnsi="Times New Roman" w:cs="Times New Roman"/>
          <w:bCs/>
          <w:sz w:val="24"/>
          <w:szCs w:val="24"/>
        </w:rPr>
        <w:t>едписаний Комитета направлялись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E589B">
        <w:rPr>
          <w:rFonts w:ascii="Times New Roman" w:hAnsi="Times New Roman" w:cs="Times New Roman"/>
          <w:bCs/>
          <w:sz w:val="24"/>
          <w:szCs w:val="24"/>
        </w:rPr>
        <w:t xml:space="preserve">в Комитет после </w:t>
      </w:r>
      <w:r w:rsidR="00823947">
        <w:rPr>
          <w:rFonts w:ascii="Times New Roman" w:hAnsi="Times New Roman" w:cs="Times New Roman"/>
          <w:bCs/>
          <w:sz w:val="24"/>
          <w:szCs w:val="24"/>
        </w:rPr>
        <w:t xml:space="preserve">истечения </w:t>
      </w:r>
      <w:r w:rsidRPr="00DE589B">
        <w:rPr>
          <w:rFonts w:ascii="Times New Roman" w:hAnsi="Times New Roman" w:cs="Times New Roman"/>
          <w:bCs/>
          <w:sz w:val="24"/>
          <w:szCs w:val="24"/>
        </w:rPr>
        <w:t xml:space="preserve">сроков, установленных для выполнения </w:t>
      </w:r>
      <w:proofErr w:type="gramStart"/>
      <w:r w:rsidRPr="00DE589B">
        <w:rPr>
          <w:rFonts w:ascii="Times New Roman" w:hAnsi="Times New Roman" w:cs="Times New Roman"/>
          <w:bCs/>
          <w:sz w:val="24"/>
          <w:szCs w:val="24"/>
        </w:rPr>
        <w:t>предписаний</w:t>
      </w:r>
      <w:r w:rsidR="00823947">
        <w:rPr>
          <w:rFonts w:ascii="Times New Roman" w:hAnsi="Times New Roman" w:cs="Times New Roman"/>
          <w:bCs/>
          <w:sz w:val="24"/>
          <w:szCs w:val="24"/>
        </w:rPr>
        <w:br/>
        <w:t>(</w:t>
      </w:r>
      <w:proofErr w:type="gramEnd"/>
      <w:r w:rsidR="00823947">
        <w:rPr>
          <w:rFonts w:ascii="Times New Roman" w:hAnsi="Times New Roman" w:cs="Times New Roman"/>
          <w:bCs/>
          <w:sz w:val="24"/>
          <w:szCs w:val="24"/>
        </w:rPr>
        <w:t xml:space="preserve">см. дела №№ </w:t>
      </w:r>
      <w:r w:rsidRPr="00DE589B">
        <w:rPr>
          <w:rFonts w:ascii="Times New Roman" w:hAnsi="Times New Roman" w:cs="Times New Roman"/>
          <w:sz w:val="24"/>
          <w:szCs w:val="24"/>
        </w:rPr>
        <w:t>А56-120916/2024,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89B">
        <w:rPr>
          <w:rFonts w:ascii="Times New Roman" w:hAnsi="Times New Roman" w:cs="Times New Roman"/>
          <w:sz w:val="24"/>
          <w:szCs w:val="24"/>
        </w:rPr>
        <w:t>А56-1097/2025,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89B">
        <w:rPr>
          <w:rFonts w:ascii="Times New Roman" w:hAnsi="Times New Roman" w:cs="Times New Roman"/>
          <w:sz w:val="24"/>
          <w:szCs w:val="24"/>
        </w:rPr>
        <w:t>А56-3952/2025,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89B">
        <w:rPr>
          <w:rFonts w:ascii="Times New Roman" w:hAnsi="Times New Roman" w:cs="Times New Roman"/>
          <w:sz w:val="24"/>
          <w:szCs w:val="24"/>
        </w:rPr>
        <w:t>А56-64837/2025,</w:t>
      </w:r>
      <w:r w:rsidR="00823947">
        <w:rPr>
          <w:rFonts w:ascii="Times New Roman" w:hAnsi="Times New Roman" w:cs="Times New Roman"/>
          <w:sz w:val="24"/>
          <w:szCs w:val="24"/>
        </w:rPr>
        <w:br/>
      </w:r>
      <w:r w:rsidRPr="00DE589B">
        <w:rPr>
          <w:rFonts w:ascii="Times New Roman" w:hAnsi="Times New Roman" w:cs="Times New Roman"/>
          <w:sz w:val="24"/>
          <w:szCs w:val="24"/>
        </w:rPr>
        <w:t>А56-97834/2025,</w:t>
      </w:r>
      <w:r w:rsidR="008239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E589B">
        <w:rPr>
          <w:rFonts w:ascii="Times New Roman" w:hAnsi="Times New Roman" w:cs="Times New Roman"/>
          <w:sz w:val="24"/>
          <w:szCs w:val="24"/>
        </w:rPr>
        <w:t>А56-106369/2025,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89B">
        <w:rPr>
          <w:rFonts w:ascii="Times New Roman" w:hAnsi="Times New Roman" w:cs="Times New Roman"/>
          <w:sz w:val="24"/>
          <w:szCs w:val="24"/>
        </w:rPr>
        <w:t>А56-106370/2025</w:t>
      </w:r>
      <w:r w:rsidRPr="00DE589B">
        <w:rPr>
          <w:rFonts w:ascii="Times New Roman" w:hAnsi="Times New Roman" w:cs="Times New Roman"/>
          <w:bCs/>
          <w:sz w:val="24"/>
          <w:szCs w:val="24"/>
        </w:rPr>
        <w:t>).</w:t>
      </w:r>
    </w:p>
    <w:p w:rsidR="00DE589B" w:rsidRPr="00DE589B" w:rsidRDefault="00DE589B" w:rsidP="00DE5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562" w:rsidRPr="00461562" w:rsidRDefault="005745A6" w:rsidP="005745A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5A6">
        <w:rPr>
          <w:rFonts w:ascii="Times New Roman" w:hAnsi="Times New Roman" w:cs="Times New Roman"/>
          <w:bCs/>
          <w:sz w:val="24"/>
          <w:szCs w:val="24"/>
        </w:rPr>
        <w:t>Арбитражный суд первой инстанции признал правомерность и обоснованность возбуждения дела об административном правонарушении</w:t>
      </w:r>
      <w:r w:rsidR="00461562">
        <w:rPr>
          <w:rFonts w:ascii="Times New Roman" w:hAnsi="Times New Roman" w:cs="Times New Roman"/>
          <w:bCs/>
          <w:sz w:val="24"/>
          <w:szCs w:val="24"/>
        </w:rPr>
        <w:br/>
        <w:t>за несвоевременное выполнение п</w:t>
      </w:r>
      <w:r w:rsidRPr="005745A6">
        <w:rPr>
          <w:rFonts w:ascii="Times New Roman" w:hAnsi="Times New Roman" w:cs="Times New Roman"/>
          <w:bCs/>
          <w:sz w:val="24"/>
          <w:szCs w:val="24"/>
        </w:rPr>
        <w:t xml:space="preserve">редписания </w:t>
      </w:r>
      <w:r w:rsidR="00461562">
        <w:rPr>
          <w:rFonts w:ascii="Times New Roman" w:hAnsi="Times New Roman" w:cs="Times New Roman"/>
          <w:bCs/>
          <w:sz w:val="24"/>
          <w:szCs w:val="24"/>
        </w:rPr>
        <w:t xml:space="preserve">инспектора </w:t>
      </w:r>
      <w:r w:rsidRPr="005745A6">
        <w:rPr>
          <w:rFonts w:ascii="Times New Roman" w:hAnsi="Times New Roman" w:cs="Times New Roman"/>
          <w:bCs/>
          <w:sz w:val="24"/>
          <w:szCs w:val="24"/>
        </w:rPr>
        <w:t>Комитет</w:t>
      </w:r>
      <w:r w:rsidR="00461562">
        <w:rPr>
          <w:rFonts w:ascii="Times New Roman" w:hAnsi="Times New Roman" w:cs="Times New Roman"/>
          <w:bCs/>
          <w:sz w:val="24"/>
          <w:szCs w:val="24"/>
        </w:rPr>
        <w:t xml:space="preserve">а, но освободил правонарушителя </w:t>
      </w:r>
      <w:r w:rsidRPr="005745A6">
        <w:rPr>
          <w:rFonts w:ascii="Times New Roman" w:hAnsi="Times New Roman" w:cs="Times New Roman"/>
          <w:bCs/>
          <w:sz w:val="24"/>
          <w:szCs w:val="24"/>
        </w:rPr>
        <w:t>от а</w:t>
      </w:r>
      <w:r>
        <w:rPr>
          <w:rFonts w:ascii="Times New Roman" w:hAnsi="Times New Roman" w:cs="Times New Roman"/>
          <w:bCs/>
          <w:sz w:val="24"/>
          <w:szCs w:val="24"/>
        </w:rPr>
        <w:t xml:space="preserve">дминистративной ответственности </w:t>
      </w:r>
      <w:r w:rsidRPr="005745A6">
        <w:rPr>
          <w:rFonts w:ascii="Times New Roman" w:hAnsi="Times New Roman" w:cs="Times New Roman"/>
          <w:bCs/>
          <w:sz w:val="24"/>
          <w:szCs w:val="24"/>
        </w:rPr>
        <w:t>в связи с малозначительностью совершенного административного правонарушения.</w:t>
      </w:r>
    </w:p>
    <w:p w:rsidR="005745A6" w:rsidRPr="00461562" w:rsidRDefault="005745A6" w:rsidP="004615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1562">
        <w:rPr>
          <w:rFonts w:ascii="Times New Roman" w:hAnsi="Times New Roman" w:cs="Times New Roman"/>
          <w:bCs/>
          <w:sz w:val="24"/>
          <w:szCs w:val="24"/>
        </w:rPr>
        <w:t>В 2025 году Комитет подал в арбитраж</w:t>
      </w:r>
      <w:r w:rsidR="00461562">
        <w:rPr>
          <w:rFonts w:ascii="Times New Roman" w:hAnsi="Times New Roman" w:cs="Times New Roman"/>
          <w:bCs/>
          <w:sz w:val="24"/>
          <w:szCs w:val="24"/>
        </w:rPr>
        <w:t xml:space="preserve">ный </w:t>
      </w:r>
      <w:r w:rsidRPr="00461562">
        <w:rPr>
          <w:rFonts w:ascii="Times New Roman" w:hAnsi="Times New Roman" w:cs="Times New Roman"/>
          <w:bCs/>
          <w:sz w:val="24"/>
          <w:szCs w:val="24"/>
        </w:rPr>
        <w:t xml:space="preserve">суд апелляционной инстанции апелляционную жалобу. Уже в 2026 году арбитражный суд апелляционной инстанции согласился с позицией Комитета о том, что арбитражный суд первой инстанции </w:t>
      </w:r>
      <w:r w:rsidRPr="00461562">
        <w:rPr>
          <w:rFonts w:ascii="Times New Roman" w:hAnsi="Times New Roman" w:cs="Times New Roman"/>
          <w:bCs/>
          <w:sz w:val="24"/>
          <w:szCs w:val="24"/>
          <w:u w:val="single"/>
        </w:rPr>
        <w:t>неправомерно</w:t>
      </w:r>
      <w:r w:rsidRPr="00461562">
        <w:rPr>
          <w:rFonts w:ascii="Times New Roman" w:hAnsi="Times New Roman" w:cs="Times New Roman"/>
          <w:bCs/>
          <w:sz w:val="24"/>
          <w:szCs w:val="24"/>
        </w:rPr>
        <w:t xml:space="preserve"> признал рассмотренное административное правонарушение в качестве малозначительного (см. </w:t>
      </w:r>
      <w:r w:rsidRPr="0046156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4615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А56-106361/2025, воз</w:t>
      </w:r>
      <w:r w:rsidR="004615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бужденное по заявлению Комитета</w:t>
      </w:r>
      <w:r w:rsidR="004615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615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отношении ООО «Специализированный застройщик «ИМСА»</w:t>
      </w:r>
      <w:r w:rsidRPr="00461562">
        <w:rPr>
          <w:rFonts w:ascii="Times New Roman" w:hAnsi="Times New Roman" w:cs="Times New Roman"/>
          <w:bCs/>
          <w:sz w:val="24"/>
          <w:szCs w:val="24"/>
        </w:rPr>
        <w:t>).</w:t>
      </w:r>
    </w:p>
    <w:p w:rsidR="00EE09C3" w:rsidRPr="005745A6" w:rsidRDefault="00EE09C3" w:rsidP="00BA29FB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Иными словами, теперь </w:t>
      </w:r>
      <w:r w:rsidR="00EA1879">
        <w:rPr>
          <w:rFonts w:ascii="Times New Roman" w:hAnsi="Times New Roman" w:cs="Times New Roman"/>
          <w:sz w:val="24"/>
          <w:szCs w:val="24"/>
        </w:rPr>
        <w:t xml:space="preserve">Комитет располагает правовой позицией арбитражного суда о том, что </w:t>
      </w:r>
      <w:r>
        <w:rPr>
          <w:rFonts w:ascii="Times New Roman" w:hAnsi="Times New Roman" w:cs="Times New Roman"/>
          <w:sz w:val="24"/>
          <w:szCs w:val="24"/>
        </w:rPr>
        <w:t>нарушения в сфере строитель</w:t>
      </w:r>
      <w:r w:rsidR="00EA1879">
        <w:rPr>
          <w:rFonts w:ascii="Times New Roman" w:hAnsi="Times New Roman" w:cs="Times New Roman"/>
          <w:sz w:val="24"/>
          <w:szCs w:val="24"/>
        </w:rPr>
        <w:t>ства или реконструкции объектов капитального строительства не признаю</w:t>
      </w:r>
      <w:r w:rsidR="00DD52F4">
        <w:rPr>
          <w:rFonts w:ascii="Times New Roman" w:hAnsi="Times New Roman" w:cs="Times New Roman"/>
          <w:sz w:val="24"/>
          <w:szCs w:val="24"/>
        </w:rPr>
        <w:t>тся в качестве малозначительных</w:t>
      </w:r>
      <w:r w:rsidR="00DD52F4">
        <w:rPr>
          <w:rFonts w:ascii="Times New Roman" w:hAnsi="Times New Roman" w:cs="Times New Roman"/>
          <w:sz w:val="24"/>
          <w:szCs w:val="24"/>
        </w:rPr>
        <w:br/>
      </w:r>
      <w:r w:rsidR="00EA1879">
        <w:rPr>
          <w:rFonts w:ascii="Times New Roman" w:hAnsi="Times New Roman" w:cs="Times New Roman"/>
          <w:sz w:val="24"/>
          <w:szCs w:val="24"/>
        </w:rPr>
        <w:t>и, соответственно, применительно к этим нарушениям не применяется статья 2.9 КоАП РФ (об освобождении от административной ответственности по причине малозначительности совершенного административного правонарушения).</w:t>
      </w:r>
    </w:p>
    <w:p w:rsidR="0096317A" w:rsidRDefault="0096317A" w:rsidP="00BA2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9FB" w:rsidRDefault="00BA29FB" w:rsidP="00BA2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CEB" w:rsidRPr="00D64425" w:rsidRDefault="006B64A2" w:rsidP="001A7B2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25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1A7B28" w:rsidRPr="00D64425">
        <w:rPr>
          <w:rFonts w:ascii="Times New Roman" w:hAnsi="Times New Roman" w:cs="Times New Roman"/>
          <w:b/>
          <w:sz w:val="24"/>
          <w:szCs w:val="24"/>
        </w:rPr>
        <w:t>сновные ошибки</w:t>
      </w:r>
      <w:r w:rsidRPr="00D64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B28" w:rsidRPr="00D64425">
        <w:rPr>
          <w:rFonts w:ascii="Times New Roman" w:hAnsi="Times New Roman" w:cs="Times New Roman"/>
          <w:b/>
          <w:sz w:val="24"/>
          <w:szCs w:val="24"/>
        </w:rPr>
        <w:t xml:space="preserve">и заблуждения </w:t>
      </w:r>
      <w:r w:rsidRPr="00D64425">
        <w:rPr>
          <w:rFonts w:ascii="Times New Roman" w:hAnsi="Times New Roman" w:cs="Times New Roman"/>
          <w:b/>
          <w:sz w:val="24"/>
          <w:szCs w:val="24"/>
        </w:rPr>
        <w:t>застройщиков, технических заказчиков</w:t>
      </w:r>
      <w:r w:rsidR="001A7B28" w:rsidRPr="00D64425">
        <w:rPr>
          <w:rFonts w:ascii="Times New Roman" w:hAnsi="Times New Roman" w:cs="Times New Roman"/>
          <w:b/>
          <w:sz w:val="24"/>
          <w:szCs w:val="24"/>
        </w:rPr>
        <w:t xml:space="preserve"> и лиц, осуществляющих строительство:</w:t>
      </w:r>
    </w:p>
    <w:p w:rsidR="0096317A" w:rsidRDefault="0096317A" w:rsidP="008762F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или реконструкция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br/>
        <w:t>не по проектной документации на такой объект.</w:t>
      </w:r>
    </w:p>
    <w:p w:rsidR="00722960" w:rsidRDefault="0096317A" w:rsidP="008762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</w:t>
      </w:r>
      <w:r w:rsidR="00722960">
        <w:rPr>
          <w:rFonts w:ascii="Times New Roman" w:hAnsi="Times New Roman" w:cs="Times New Roman"/>
          <w:sz w:val="24"/>
          <w:szCs w:val="24"/>
        </w:rPr>
        <w:t>на практике имеется в виду случай, когда рабочая документация</w:t>
      </w:r>
      <w:r w:rsidR="00722960">
        <w:rPr>
          <w:rFonts w:ascii="Times New Roman" w:hAnsi="Times New Roman" w:cs="Times New Roman"/>
          <w:sz w:val="24"/>
          <w:szCs w:val="24"/>
        </w:rPr>
        <w:br/>
        <w:t xml:space="preserve">на объект капитального строительства </w:t>
      </w:r>
      <w:r w:rsidR="00734D71">
        <w:rPr>
          <w:rFonts w:ascii="Times New Roman" w:hAnsi="Times New Roman" w:cs="Times New Roman"/>
          <w:sz w:val="24"/>
          <w:szCs w:val="24"/>
        </w:rPr>
        <w:t>сильно или кардинально отличается от проектной документации, а застройщики, технические заказчики, и лица, осуществляющие строительство, выбирая между проектной документацией и рабочей документацией, делают выбор в пользу того, чтобы строить / реконструировать именно по рабочей документации.</w:t>
      </w:r>
    </w:p>
    <w:p w:rsidR="008A122F" w:rsidRDefault="008A122F" w:rsidP="008762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контексте необходимо отметить, что предметом (объективной стороной) административного правонарушения, ответственность за которое предусмотрена статьей 9.4 КоАП РФ,</w:t>
      </w:r>
      <w:r w:rsidR="009A1C1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6F4">
        <w:rPr>
          <w:rFonts w:ascii="Times New Roman" w:hAnsi="Times New Roman" w:cs="Times New Roman"/>
          <w:sz w:val="24"/>
          <w:szCs w:val="24"/>
        </w:rPr>
        <w:t xml:space="preserve">строительство / </w:t>
      </w:r>
      <w:r w:rsidR="009A1C1F">
        <w:rPr>
          <w:rFonts w:ascii="Times New Roman" w:hAnsi="Times New Roman" w:cs="Times New Roman"/>
          <w:sz w:val="24"/>
          <w:szCs w:val="24"/>
        </w:rPr>
        <w:t>реконструкция именно с отклонением</w:t>
      </w:r>
      <w:r w:rsidR="009A1C1F">
        <w:rPr>
          <w:rFonts w:ascii="Times New Roman" w:hAnsi="Times New Roman" w:cs="Times New Roman"/>
          <w:sz w:val="24"/>
          <w:szCs w:val="24"/>
        </w:rPr>
        <w:br/>
        <w:t>от проектной документации.</w:t>
      </w:r>
    </w:p>
    <w:p w:rsidR="008762FC" w:rsidRDefault="008762FC" w:rsidP="008762F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6317A" w:rsidRDefault="008762FC" w:rsidP="008762F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Выставление на проверку инсп</w:t>
      </w:r>
      <w:r w:rsidR="005E57F6">
        <w:rPr>
          <w:rFonts w:ascii="Times New Roman" w:hAnsi="Times New Roman" w:cs="Times New Roman"/>
          <w:sz w:val="24"/>
          <w:szCs w:val="24"/>
        </w:rPr>
        <w:t>екторам Комитета заведомо «</w:t>
      </w:r>
      <w:proofErr w:type="gramStart"/>
      <w:r w:rsidR="005E57F6">
        <w:rPr>
          <w:rFonts w:ascii="Times New Roman" w:hAnsi="Times New Roman" w:cs="Times New Roman"/>
          <w:sz w:val="24"/>
          <w:szCs w:val="24"/>
        </w:rPr>
        <w:t>сырого»</w:t>
      </w:r>
      <w:r w:rsidR="005E57F6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="005E57F6">
        <w:rPr>
          <w:rFonts w:ascii="Times New Roman" w:hAnsi="Times New Roman" w:cs="Times New Roman"/>
          <w:sz w:val="24"/>
          <w:szCs w:val="24"/>
        </w:rPr>
        <w:t>то есть незавершенного</w:t>
      </w:r>
      <w:r>
        <w:rPr>
          <w:rFonts w:ascii="Times New Roman" w:hAnsi="Times New Roman" w:cs="Times New Roman"/>
          <w:sz w:val="24"/>
          <w:szCs w:val="24"/>
        </w:rPr>
        <w:t>) этап</w:t>
      </w:r>
      <w:r w:rsidR="005E57F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 / реконструкции в нарушение календарного графика, предусмотренного Проектом Организации Строительства из проектной документации на объект капитально строительства.</w:t>
      </w:r>
    </w:p>
    <w:p w:rsidR="008762FC" w:rsidRDefault="008762FC" w:rsidP="008762F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62FC" w:rsidRDefault="005815AF" w:rsidP="008762F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Ненаправление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извещения о выполнении предписаний инспекторов Комитета в ожидании того, что заменой такому извещению станет следующий акт контрольного (надзорного) мероприятия.</w:t>
      </w:r>
    </w:p>
    <w:p w:rsidR="005815AF" w:rsidRPr="005815AF" w:rsidRDefault="005815AF" w:rsidP="005815AF">
      <w:pPr>
        <w:pStyle w:val="a3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контексте необходимо отметить, что предметом (объективной </w:t>
      </w:r>
      <w:r w:rsidRPr="005815AF">
        <w:rPr>
          <w:rFonts w:ascii="Times New Roman" w:hAnsi="Times New Roman" w:cs="Times New Roman"/>
          <w:sz w:val="24"/>
          <w:szCs w:val="24"/>
        </w:rPr>
        <w:t>стороной) административного правонарушения, ответственность за которое предусмотрена</w:t>
      </w:r>
      <w:r>
        <w:rPr>
          <w:rFonts w:ascii="Times New Roman" w:hAnsi="Times New Roman" w:cs="Times New Roman"/>
          <w:sz w:val="24"/>
          <w:szCs w:val="24"/>
        </w:rPr>
        <w:t xml:space="preserve"> частью 6 статьи</w:t>
      </w:r>
      <w:r w:rsidRPr="00581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19.5</w:t>
      </w:r>
      <w:r w:rsidRPr="005815AF">
        <w:rPr>
          <w:rFonts w:ascii="Times New Roman" w:hAnsi="Times New Roman" w:cs="Times New Roman"/>
          <w:sz w:val="24"/>
          <w:szCs w:val="24"/>
        </w:rPr>
        <w:t xml:space="preserve"> КоАП РФ, является</w:t>
      </w:r>
      <w:r>
        <w:rPr>
          <w:rFonts w:ascii="Times New Roman" w:hAnsi="Times New Roman" w:cs="Times New Roman"/>
          <w:sz w:val="24"/>
          <w:szCs w:val="24"/>
        </w:rPr>
        <w:t xml:space="preserve"> не только невыполнение предписания инспектора(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Комитета, 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ненаправление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5E57F6">
        <w:rPr>
          <w:rFonts w:ascii="Times New Roman" w:hAnsi="Times New Roman" w:cs="Times New Roman"/>
          <w:sz w:val="24"/>
          <w:szCs w:val="24"/>
        </w:rPr>
        <w:t>несвоевременное направление</w:t>
      </w:r>
      <w:r w:rsidR="005E57F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такого извещения.</w:t>
      </w:r>
    </w:p>
    <w:p w:rsidR="005815AF" w:rsidRPr="005815AF" w:rsidRDefault="005815AF" w:rsidP="005815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15AF" w:rsidRDefault="00B057D5" w:rsidP="008762F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Ожидание застройщиков, технических заказчиков и лиц, осуществляющих строительство, того, что последующее устранение строительных нарушений,</w:t>
      </w:r>
      <w:r w:rsidR="00EB7B63">
        <w:rPr>
          <w:rFonts w:ascii="Times New Roman" w:hAnsi="Times New Roman" w:cs="Times New Roman"/>
          <w:sz w:val="24"/>
          <w:szCs w:val="24"/>
        </w:rPr>
        <w:br/>
        <w:t>выявленных в ходе</w:t>
      </w:r>
      <w:r>
        <w:rPr>
          <w:rFonts w:ascii="Times New Roman" w:hAnsi="Times New Roman" w:cs="Times New Roman"/>
          <w:sz w:val="24"/>
          <w:szCs w:val="24"/>
        </w:rPr>
        <w:t xml:space="preserve"> проведения контрольных (надзорных)</w:t>
      </w:r>
      <w:r w:rsidR="00BB6DE9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22D40">
        <w:rPr>
          <w:rFonts w:ascii="Times New Roman" w:hAnsi="Times New Roman" w:cs="Times New Roman"/>
          <w:sz w:val="24"/>
          <w:szCs w:val="24"/>
        </w:rPr>
        <w:t>,</w:t>
      </w:r>
      <w:r w:rsidR="00BB6DE9">
        <w:rPr>
          <w:rFonts w:ascii="Times New Roman" w:hAnsi="Times New Roman" w:cs="Times New Roman"/>
          <w:sz w:val="24"/>
          <w:szCs w:val="24"/>
        </w:rPr>
        <w:t xml:space="preserve"> освободит их</w:t>
      </w:r>
      <w:r w:rsidR="00BB6D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административной ответственности.</w:t>
      </w:r>
    </w:p>
    <w:p w:rsidR="00B057D5" w:rsidRDefault="00B057D5" w:rsidP="00B057D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контексте необходимо отметить, что по смыслу статей 4.2 и 24.5 КоАП РФ устранение выявленных нарушений не освобождает от административной ответственности, в принципе, а лишь смягчает административную ответственность.</w:t>
      </w:r>
    </w:p>
    <w:p w:rsidR="00B057D5" w:rsidRPr="00B057D5" w:rsidRDefault="00B057D5" w:rsidP="00B05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7D5" w:rsidRDefault="00CC31D4" w:rsidP="008762F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Неприходы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представителей застройщиков, технических заказчиков и лиц, осуществляющих строительство, в почтовые отделения по адресам своей юридической регистрации за письмами Комитета, содержащими извещения о необходимости явки</w:t>
      </w:r>
      <w:r>
        <w:rPr>
          <w:rFonts w:ascii="Times New Roman" w:hAnsi="Times New Roman" w:cs="Times New Roman"/>
          <w:sz w:val="24"/>
          <w:szCs w:val="24"/>
        </w:rPr>
        <w:br/>
        <w:t>на возбуждение и рассмотрение дел об административных правонарушениях.</w:t>
      </w:r>
    </w:p>
    <w:p w:rsidR="00CC31D4" w:rsidRDefault="00C83D34" w:rsidP="00C83D34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данной ошибки застройщиков, технических заказчиков и лиц, осуществляющих строительство, заключается в том, что они могут быть юридически зарегистрированы (то есть числиться в ЕГРЮЛ)</w:t>
      </w:r>
      <w:r w:rsidR="00AA04CB">
        <w:rPr>
          <w:rFonts w:ascii="Times New Roman" w:hAnsi="Times New Roman" w:cs="Times New Roman"/>
          <w:sz w:val="24"/>
          <w:szCs w:val="24"/>
        </w:rPr>
        <w:t xml:space="preserve"> по одним адресам</w:t>
      </w:r>
      <w:r>
        <w:rPr>
          <w:rFonts w:ascii="Times New Roman" w:hAnsi="Times New Roman" w:cs="Times New Roman"/>
          <w:sz w:val="24"/>
          <w:szCs w:val="24"/>
        </w:rPr>
        <w:t>, но фактически находит</w:t>
      </w:r>
      <w:r w:rsidR="00AA04CB">
        <w:rPr>
          <w:rFonts w:ascii="Times New Roman" w:hAnsi="Times New Roman" w:cs="Times New Roman"/>
          <w:sz w:val="24"/>
          <w:szCs w:val="24"/>
        </w:rPr>
        <w:t>ься по совершенно другим адресам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D34" w:rsidRDefault="00C83D34" w:rsidP="00C83D34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направляет извещения о необходимости явки для возбуждения и рассмотрения дел об административных правонарушениях на адреса юридической регистрации юридических лиц, указанные в ЕГРЮЛ.</w:t>
      </w:r>
    </w:p>
    <w:p w:rsidR="00C83D34" w:rsidRDefault="00C83D34" w:rsidP="00C83D34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первый и второй </w:t>
      </w:r>
      <w:r w:rsidR="004F5C66">
        <w:rPr>
          <w:rFonts w:ascii="Times New Roman" w:hAnsi="Times New Roman" w:cs="Times New Roman"/>
          <w:sz w:val="24"/>
          <w:szCs w:val="24"/>
        </w:rPr>
        <w:t xml:space="preserve">пункта 3 </w:t>
      </w:r>
      <w:r>
        <w:rPr>
          <w:rFonts w:ascii="Times New Roman" w:hAnsi="Times New Roman" w:cs="Times New Roman"/>
          <w:sz w:val="24"/>
          <w:szCs w:val="24"/>
        </w:rPr>
        <w:t>статьи 54 Гражданского кодекса Российской Федерации прямо предусматривают, что:</w:t>
      </w:r>
    </w:p>
    <w:p w:rsidR="00C83D34" w:rsidRDefault="00C83D34" w:rsidP="00C83D34">
      <w:pPr>
        <w:pStyle w:val="a3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Едином Государственном Реестре Юридических Л</w:t>
      </w:r>
      <w:r w:rsidRPr="00C83D34">
        <w:rPr>
          <w:rFonts w:ascii="Times New Roman" w:eastAsia="Times New Roman" w:hAnsi="Times New Roman" w:cs="Times New Roman"/>
          <w:sz w:val="24"/>
          <w:szCs w:val="24"/>
          <w:lang w:eastAsia="ru-RU"/>
        </w:rPr>
        <w:t>иц должен быть указан адрес юридического лица в пределах места нахождения юридич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лица;</w:t>
      </w:r>
    </w:p>
    <w:p w:rsidR="00C83D34" w:rsidRDefault="00C83D34" w:rsidP="00C83D34">
      <w:pPr>
        <w:pStyle w:val="a3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83D3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ридическое лицо несет риск последствий неполучения юридически значимых сообщений (статья 165.1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</w:t>
      </w:r>
      <w:r w:rsidRPr="00C8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доставленных по адресу, указанному в едином государственном реестре юридических лиц, а также риск отсутствия по указанному 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органа или представителя; с</w:t>
      </w:r>
      <w:r w:rsidRPr="00C83D3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ообщения, 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ленные по адресу, указанному в Едином Государственном Реестре Ю</w:t>
      </w:r>
      <w:r w:rsidRPr="00C8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83D34">
        <w:rPr>
          <w:rFonts w:ascii="Times New Roman" w:eastAsia="Times New Roman" w:hAnsi="Times New Roman" w:cs="Times New Roman"/>
          <w:sz w:val="24"/>
          <w:szCs w:val="24"/>
          <w:lang w:eastAsia="ru-RU"/>
        </w:rPr>
        <w:t>иц, считаются полученными ю</w:t>
      </w:r>
      <w:r w:rsidR="00B335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ридическим лицом, даже если оно</w:t>
      </w:r>
      <w:r w:rsidR="00B3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3D7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по указанному адресу.</w:t>
      </w:r>
    </w:p>
    <w:p w:rsidR="003D7507" w:rsidRPr="003D7507" w:rsidRDefault="003D7507" w:rsidP="003D7507">
      <w:pPr>
        <w:pStyle w:val="a3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второй пункта 1 статьи 165.1 Гражданского кодекса Российской Федерации предусматривает, что </w:t>
      </w:r>
      <w:r w:rsidRPr="003D7507">
        <w:rPr>
          <w:rFonts w:ascii="Times New Roman" w:hAnsi="Times New Roman" w:cs="Times New Roman"/>
          <w:sz w:val="24"/>
          <w:szCs w:val="24"/>
        </w:rPr>
        <w:t>сообщение считаетс</w:t>
      </w:r>
      <w:r w:rsidR="00BD6521">
        <w:rPr>
          <w:rFonts w:ascii="Times New Roman" w:hAnsi="Times New Roman" w:cs="Times New Roman"/>
          <w:sz w:val="24"/>
          <w:szCs w:val="24"/>
        </w:rPr>
        <w:t xml:space="preserve">я доставленным и в тех </w:t>
      </w:r>
      <w:proofErr w:type="gramStart"/>
      <w:r w:rsidR="00BD6521">
        <w:rPr>
          <w:rFonts w:ascii="Times New Roman" w:hAnsi="Times New Roman" w:cs="Times New Roman"/>
          <w:sz w:val="24"/>
          <w:szCs w:val="24"/>
        </w:rPr>
        <w:t>случаях,</w:t>
      </w:r>
      <w:r w:rsidR="00BD6521">
        <w:rPr>
          <w:rFonts w:ascii="Times New Roman" w:hAnsi="Times New Roman" w:cs="Times New Roman"/>
          <w:sz w:val="24"/>
          <w:szCs w:val="24"/>
        </w:rPr>
        <w:br/>
      </w:r>
      <w:r w:rsidRPr="003D7507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3D7507">
        <w:rPr>
          <w:rFonts w:ascii="Times New Roman" w:hAnsi="Times New Roman" w:cs="Times New Roman"/>
          <w:sz w:val="24"/>
          <w:szCs w:val="24"/>
        </w:rPr>
        <w:t xml:space="preserve">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3D7507" w:rsidRPr="00C83D34" w:rsidRDefault="009E0137" w:rsidP="00C83D34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вышеизложенного, а также руководствуясь нормами КоАП РФ</w:t>
      </w:r>
      <w:r w:rsidR="00B33592">
        <w:rPr>
          <w:rFonts w:ascii="Times New Roman" w:hAnsi="Times New Roman" w:cs="Times New Roman"/>
          <w:sz w:val="24"/>
          <w:szCs w:val="24"/>
        </w:rPr>
        <w:t xml:space="preserve"> и правовой позицией</w:t>
      </w:r>
      <w:r>
        <w:rPr>
          <w:rFonts w:ascii="Times New Roman" w:hAnsi="Times New Roman" w:cs="Times New Roman"/>
          <w:sz w:val="24"/>
          <w:szCs w:val="24"/>
        </w:rPr>
        <w:t xml:space="preserve"> Верховного Суда Российской Федерации,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неприход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представителей застройщиков, технических заказчиков и лиц, осуществляющих строительство,</w:t>
      </w:r>
      <w:r>
        <w:rPr>
          <w:rFonts w:ascii="Times New Roman" w:hAnsi="Times New Roman" w:cs="Times New Roman"/>
          <w:sz w:val="24"/>
          <w:szCs w:val="24"/>
        </w:rPr>
        <w:br/>
        <w:t>в почтовые отделения по местам своей юридической регистрации за извещениями Комитета о необходимости явки на возбуждение и рассмотрение дел об административных правонарушениях не препятствует привлечению застройщиков, технических заказчиков</w:t>
      </w:r>
      <w:r>
        <w:rPr>
          <w:rFonts w:ascii="Times New Roman" w:hAnsi="Times New Roman" w:cs="Times New Roman"/>
          <w:sz w:val="24"/>
          <w:szCs w:val="24"/>
        </w:rPr>
        <w:br/>
        <w:t>и лиц, осуществляющих строительство, к административной ответственности.</w:t>
      </w:r>
    </w:p>
    <w:p w:rsidR="00C83D34" w:rsidRDefault="00C83D34" w:rsidP="00073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B" w:rsidRDefault="00073E9B" w:rsidP="00073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B" w:rsidRPr="00073E9B" w:rsidRDefault="00073E9B" w:rsidP="00073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24.04.2026                                                                                                                     М.А. Митин</w:t>
      </w:r>
    </w:p>
    <w:sectPr w:rsidR="00073E9B" w:rsidRPr="00073E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291" w:rsidRDefault="00DB3291" w:rsidP="001C6950">
      <w:pPr>
        <w:spacing w:after="0" w:line="240" w:lineRule="auto"/>
      </w:pPr>
      <w:r>
        <w:separator/>
      </w:r>
    </w:p>
  </w:endnote>
  <w:endnote w:type="continuationSeparator" w:id="0">
    <w:p w:rsidR="00DB3291" w:rsidRDefault="00DB3291" w:rsidP="001C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696947"/>
      <w:docPartObj>
        <w:docPartGallery w:val="Page Numbers (Bottom of Page)"/>
        <w:docPartUnique/>
      </w:docPartObj>
    </w:sdtPr>
    <w:sdtEndPr/>
    <w:sdtContent>
      <w:p w:rsidR="001C6950" w:rsidRDefault="001C69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947">
          <w:rPr>
            <w:noProof/>
          </w:rPr>
          <w:t>5</w:t>
        </w:r>
        <w:r>
          <w:fldChar w:fldCharType="end"/>
        </w:r>
      </w:p>
    </w:sdtContent>
  </w:sdt>
  <w:p w:rsidR="001C6950" w:rsidRDefault="001C69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291" w:rsidRDefault="00DB3291" w:rsidP="001C6950">
      <w:pPr>
        <w:spacing w:after="0" w:line="240" w:lineRule="auto"/>
      </w:pPr>
      <w:r>
        <w:separator/>
      </w:r>
    </w:p>
  </w:footnote>
  <w:footnote w:type="continuationSeparator" w:id="0">
    <w:p w:rsidR="00DB3291" w:rsidRDefault="00DB3291" w:rsidP="001C6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B4EB1"/>
    <w:multiLevelType w:val="hybridMultilevel"/>
    <w:tmpl w:val="E0AE2482"/>
    <w:lvl w:ilvl="0" w:tplc="CEA4FE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D30F9"/>
    <w:multiLevelType w:val="hybridMultilevel"/>
    <w:tmpl w:val="590A2766"/>
    <w:lvl w:ilvl="0" w:tplc="E9BA43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6A1508"/>
    <w:multiLevelType w:val="hybridMultilevel"/>
    <w:tmpl w:val="2CDEAFFA"/>
    <w:lvl w:ilvl="0" w:tplc="25F47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E25DA3"/>
    <w:multiLevelType w:val="hybridMultilevel"/>
    <w:tmpl w:val="D700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0203B"/>
    <w:multiLevelType w:val="hybridMultilevel"/>
    <w:tmpl w:val="A6D4B8E6"/>
    <w:lvl w:ilvl="0" w:tplc="062C3D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446A30"/>
    <w:multiLevelType w:val="hybridMultilevel"/>
    <w:tmpl w:val="CDF4A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6A"/>
    <w:rsid w:val="000176F4"/>
    <w:rsid w:val="00045DAD"/>
    <w:rsid w:val="00073E9B"/>
    <w:rsid w:val="000B62FE"/>
    <w:rsid w:val="000D4E41"/>
    <w:rsid w:val="000E24FE"/>
    <w:rsid w:val="001151F2"/>
    <w:rsid w:val="00116F84"/>
    <w:rsid w:val="001212B5"/>
    <w:rsid w:val="00152C36"/>
    <w:rsid w:val="001651D3"/>
    <w:rsid w:val="00170F70"/>
    <w:rsid w:val="00176392"/>
    <w:rsid w:val="00181404"/>
    <w:rsid w:val="00192098"/>
    <w:rsid w:val="001A7B28"/>
    <w:rsid w:val="001B0968"/>
    <w:rsid w:val="001C6950"/>
    <w:rsid w:val="00212EC8"/>
    <w:rsid w:val="00262BE9"/>
    <w:rsid w:val="002C2918"/>
    <w:rsid w:val="002D2CD0"/>
    <w:rsid w:val="002F2F0B"/>
    <w:rsid w:val="00321DBA"/>
    <w:rsid w:val="00322D40"/>
    <w:rsid w:val="003A5F0A"/>
    <w:rsid w:val="003D7507"/>
    <w:rsid w:val="004172A7"/>
    <w:rsid w:val="00421FB8"/>
    <w:rsid w:val="00442305"/>
    <w:rsid w:val="00461562"/>
    <w:rsid w:val="00493C2C"/>
    <w:rsid w:val="004A42FA"/>
    <w:rsid w:val="004E4836"/>
    <w:rsid w:val="004F5C66"/>
    <w:rsid w:val="004F6183"/>
    <w:rsid w:val="00560D68"/>
    <w:rsid w:val="005745A6"/>
    <w:rsid w:val="005815AF"/>
    <w:rsid w:val="005D6D00"/>
    <w:rsid w:val="005E57F6"/>
    <w:rsid w:val="005E6152"/>
    <w:rsid w:val="00635F32"/>
    <w:rsid w:val="00641E8E"/>
    <w:rsid w:val="00684F32"/>
    <w:rsid w:val="006B64A2"/>
    <w:rsid w:val="00722960"/>
    <w:rsid w:val="00725801"/>
    <w:rsid w:val="00734D71"/>
    <w:rsid w:val="0078408B"/>
    <w:rsid w:val="007E16C7"/>
    <w:rsid w:val="00823947"/>
    <w:rsid w:val="00867F80"/>
    <w:rsid w:val="008762FC"/>
    <w:rsid w:val="008A122F"/>
    <w:rsid w:val="008A271F"/>
    <w:rsid w:val="008D467C"/>
    <w:rsid w:val="008F1002"/>
    <w:rsid w:val="00951691"/>
    <w:rsid w:val="0096317A"/>
    <w:rsid w:val="009A1C1F"/>
    <w:rsid w:val="009A7D4A"/>
    <w:rsid w:val="009B2FD3"/>
    <w:rsid w:val="009E0137"/>
    <w:rsid w:val="009E75E5"/>
    <w:rsid w:val="00A7556F"/>
    <w:rsid w:val="00AA04CB"/>
    <w:rsid w:val="00AC1E93"/>
    <w:rsid w:val="00AE4AE6"/>
    <w:rsid w:val="00AE7601"/>
    <w:rsid w:val="00AF02CE"/>
    <w:rsid w:val="00B054FF"/>
    <w:rsid w:val="00B057D5"/>
    <w:rsid w:val="00B33592"/>
    <w:rsid w:val="00B43B05"/>
    <w:rsid w:val="00B75CEB"/>
    <w:rsid w:val="00BA29FB"/>
    <w:rsid w:val="00BB5940"/>
    <w:rsid w:val="00BB6DE9"/>
    <w:rsid w:val="00BD6521"/>
    <w:rsid w:val="00C10F03"/>
    <w:rsid w:val="00C37565"/>
    <w:rsid w:val="00C6543C"/>
    <w:rsid w:val="00C83D34"/>
    <w:rsid w:val="00CA1D6A"/>
    <w:rsid w:val="00CA2E64"/>
    <w:rsid w:val="00CB219D"/>
    <w:rsid w:val="00CB5B1F"/>
    <w:rsid w:val="00CC013A"/>
    <w:rsid w:val="00CC31D4"/>
    <w:rsid w:val="00D005C7"/>
    <w:rsid w:val="00D00BEF"/>
    <w:rsid w:val="00D17C9D"/>
    <w:rsid w:val="00D42011"/>
    <w:rsid w:val="00D45417"/>
    <w:rsid w:val="00D52117"/>
    <w:rsid w:val="00D63292"/>
    <w:rsid w:val="00D64425"/>
    <w:rsid w:val="00D86A3C"/>
    <w:rsid w:val="00DB3291"/>
    <w:rsid w:val="00DD0488"/>
    <w:rsid w:val="00DD52F4"/>
    <w:rsid w:val="00DE589B"/>
    <w:rsid w:val="00E329FE"/>
    <w:rsid w:val="00E641E8"/>
    <w:rsid w:val="00EA1879"/>
    <w:rsid w:val="00EA63ED"/>
    <w:rsid w:val="00EB1A08"/>
    <w:rsid w:val="00EB7B63"/>
    <w:rsid w:val="00EC329C"/>
    <w:rsid w:val="00ED6840"/>
    <w:rsid w:val="00EE09C3"/>
    <w:rsid w:val="00F06B82"/>
    <w:rsid w:val="00F21DEA"/>
    <w:rsid w:val="00F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A3C4C-FE52-4E4B-85D7-003C8B48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1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920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950"/>
  </w:style>
  <w:style w:type="paragraph" w:styleId="a6">
    <w:name w:val="footer"/>
    <w:basedOn w:val="a"/>
    <w:link w:val="a7"/>
    <w:uiPriority w:val="99"/>
    <w:unhideWhenUsed/>
    <w:rsid w:val="001C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950"/>
  </w:style>
  <w:style w:type="paragraph" w:customStyle="1" w:styleId="ConsPlusNormal">
    <w:name w:val="ConsPlusNormal"/>
    <w:rsid w:val="004A4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C8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2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 Максим Александрович</dc:creator>
  <cp:keywords/>
  <dc:description/>
  <cp:lastModifiedBy>Митин Максим Александрович</cp:lastModifiedBy>
  <cp:revision>103</cp:revision>
  <cp:lastPrinted>2026-04-23T09:34:00Z</cp:lastPrinted>
  <dcterms:created xsi:type="dcterms:W3CDTF">2026-04-23T06:15:00Z</dcterms:created>
  <dcterms:modified xsi:type="dcterms:W3CDTF">2026-04-23T16:30:00Z</dcterms:modified>
</cp:coreProperties>
</file>